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50C" w:rsidRDefault="0061150C" w:rsidP="008809DB">
      <w:pPr>
        <w:shd w:val="clear" w:color="auto" w:fill="FFFFFF"/>
        <w:spacing w:after="75" w:line="150"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fldChar w:fldCharType="begin"/>
      </w:r>
      <w:r>
        <w:rPr>
          <w:rFonts w:ascii="Times New Roman" w:eastAsia="Times New Roman" w:hAnsi="Times New Roman" w:cs="Times New Roman"/>
          <w:color w:val="333333"/>
          <w:lang w:eastAsia="ru-RU"/>
        </w:rPr>
        <w:instrText xml:space="preserve"> HYPERLINK "</w:instrText>
      </w:r>
      <w:r w:rsidRPr="0061150C">
        <w:rPr>
          <w:rFonts w:ascii="Times New Roman" w:eastAsia="Times New Roman" w:hAnsi="Times New Roman" w:cs="Times New Roman"/>
          <w:color w:val="333333"/>
          <w:lang w:eastAsia="ru-RU"/>
        </w:rPr>
        <w:instrText>http://standartgost.ru/g/ГОСТ_30515-2013</w:instrText>
      </w:r>
      <w:r>
        <w:rPr>
          <w:rFonts w:ascii="Times New Roman" w:eastAsia="Times New Roman" w:hAnsi="Times New Roman" w:cs="Times New Roman"/>
          <w:color w:val="333333"/>
          <w:lang w:eastAsia="ru-RU"/>
        </w:rPr>
        <w:instrText xml:space="preserve">" </w:instrText>
      </w:r>
      <w:r>
        <w:rPr>
          <w:rFonts w:ascii="Times New Roman" w:eastAsia="Times New Roman" w:hAnsi="Times New Roman" w:cs="Times New Roman"/>
          <w:color w:val="333333"/>
          <w:lang w:eastAsia="ru-RU"/>
        </w:rPr>
        <w:fldChar w:fldCharType="separate"/>
      </w:r>
      <w:r w:rsidRPr="006565D5">
        <w:rPr>
          <w:rStyle w:val="a4"/>
          <w:rFonts w:ascii="Times New Roman" w:eastAsia="Times New Roman" w:hAnsi="Times New Roman" w:cs="Times New Roman"/>
          <w:lang w:eastAsia="ru-RU"/>
        </w:rPr>
        <w:t>http://standartgost.ru/g/ГОСТ_30515-2013</w:t>
      </w:r>
      <w:r>
        <w:rPr>
          <w:rFonts w:ascii="Times New Roman" w:eastAsia="Times New Roman" w:hAnsi="Times New Roman" w:cs="Times New Roman"/>
          <w:color w:val="333333"/>
          <w:lang w:eastAsia="ru-RU"/>
        </w:rPr>
        <w:fldChar w:fldCharType="end"/>
      </w:r>
    </w:p>
    <w:p w:rsidR="0061150C" w:rsidRDefault="0061150C" w:rsidP="008809DB">
      <w:pPr>
        <w:shd w:val="clear" w:color="auto" w:fill="FFFFFF"/>
        <w:spacing w:after="75" w:line="150" w:lineRule="atLeast"/>
        <w:rPr>
          <w:rFonts w:ascii="Times New Roman" w:eastAsia="Times New Roman" w:hAnsi="Times New Roman" w:cs="Times New Roman"/>
          <w:color w:val="333333"/>
          <w:lang w:eastAsia="ru-RU"/>
        </w:rPr>
      </w:pPr>
    </w:p>
    <w:p w:rsidR="008809DB" w:rsidRDefault="008809DB" w:rsidP="008809DB">
      <w:pPr>
        <w:shd w:val="clear" w:color="auto" w:fill="FFFFFF"/>
        <w:spacing w:after="75" w:line="150" w:lineRule="atLeast"/>
        <w:rPr>
          <w:rFonts w:ascii="Times New Roman" w:eastAsia="Times New Roman" w:hAnsi="Times New Roman" w:cs="Times New Roman"/>
          <w:color w:val="333333"/>
          <w:lang w:eastAsia="ru-RU"/>
        </w:rPr>
      </w:pPr>
      <w:r w:rsidRPr="008809DB">
        <w:rPr>
          <w:rFonts w:ascii="Times New Roman" w:eastAsia="Times New Roman" w:hAnsi="Times New Roman" w:cs="Times New Roman"/>
          <w:color w:val="333333"/>
          <w:lang w:eastAsia="ru-RU"/>
        </w:rPr>
        <w:t>ЦЕМЕНТЫ</w:t>
      </w:r>
      <w:r>
        <w:rPr>
          <w:rFonts w:ascii="Times New Roman" w:eastAsia="Times New Roman" w:hAnsi="Times New Roman" w:cs="Times New Roman"/>
          <w:color w:val="333333"/>
          <w:lang w:eastAsia="ru-RU"/>
        </w:rPr>
        <w:t xml:space="preserve"> </w:t>
      </w:r>
    </w:p>
    <w:p w:rsidR="008809DB" w:rsidRPr="008809DB" w:rsidRDefault="008809DB" w:rsidP="008809DB">
      <w:pPr>
        <w:shd w:val="clear" w:color="auto" w:fill="FFFFFF"/>
        <w:spacing w:after="75" w:line="150"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о</w:t>
      </w:r>
      <w:r w:rsidRPr="008809DB">
        <w:rPr>
          <w:rFonts w:ascii="Times New Roman" w:eastAsia="Times New Roman" w:hAnsi="Times New Roman" w:cs="Times New Roman"/>
          <w:color w:val="333333"/>
          <w:lang w:eastAsia="ru-RU"/>
        </w:rPr>
        <w:t>бщие технические условия</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Pr>
          <w:rFonts w:ascii="inherit" w:eastAsia="Times New Roman" w:hAnsi="inherit" w:cs="Times New Roman"/>
          <w:color w:val="333333"/>
          <w:sz w:val="23"/>
          <w:szCs w:val="23"/>
          <w:lang w:eastAsia="ru-RU"/>
        </w:rPr>
        <w:t>ГОСТ</w:t>
      </w:r>
      <w:r w:rsidRPr="008809DB">
        <w:rPr>
          <w:rFonts w:ascii="inherit" w:eastAsia="Times New Roman" w:hAnsi="inherit" w:cs="Times New Roman"/>
          <w:color w:val="333333"/>
          <w:sz w:val="23"/>
          <w:szCs w:val="23"/>
          <w:lang w:eastAsia="ru-RU"/>
        </w:rPr>
        <w:t> 30515-2013</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Издание официальное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(EN 197-1:2011, NEQ) (EN 197-2:2000, NEQ)</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Москва </w:t>
      </w:r>
      <w:proofErr w:type="spellStart"/>
      <w:r w:rsidRPr="008809DB">
        <w:rPr>
          <w:rFonts w:ascii="Verdana" w:eastAsia="Times New Roman" w:hAnsi="Verdana" w:cs="Times New Roman"/>
          <w:color w:val="333333"/>
          <w:sz w:val="11"/>
          <w:szCs w:val="11"/>
          <w:lang w:eastAsia="ru-RU"/>
        </w:rPr>
        <w:t>Стандартннфор</w:t>
      </w:r>
      <w:proofErr w:type="spellEnd"/>
      <w:r w:rsidRPr="008809DB">
        <w:rPr>
          <w:rFonts w:ascii="Verdana" w:eastAsia="Times New Roman" w:hAnsi="Verdana" w:cs="Times New Roman"/>
          <w:color w:val="333333"/>
          <w:sz w:val="11"/>
          <w:szCs w:val="11"/>
          <w:lang w:eastAsia="ru-RU"/>
        </w:rPr>
        <w:t xml:space="preserve"> м 2014</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2</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4"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Предисловие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Цели, основные принципы и основной порядок работ по межгосударственной стандартизации установлены</w:t>
      </w:r>
      <w:r w:rsidRPr="008809DB">
        <w:rPr>
          <w:rFonts w:ascii="Verdana" w:eastAsia="Times New Roman" w:hAnsi="Verdana" w:cs="Times New Roman"/>
          <w:color w:val="333333"/>
          <w:sz w:val="11"/>
          <w:lang w:eastAsia="ru-RU"/>
        </w:rPr>
        <w:t> </w:t>
      </w:r>
      <w:hyperlink r:id="rId5" w:history="1">
        <w:r w:rsidRPr="008809DB">
          <w:rPr>
            <w:rFonts w:ascii="Verdana" w:eastAsia="Times New Roman" w:hAnsi="Verdana" w:cs="Times New Roman"/>
            <w:color w:val="800080"/>
            <w:sz w:val="11"/>
            <w:u w:val="single"/>
            <w:lang w:eastAsia="ru-RU"/>
          </w:rPr>
          <w:t>ГОСТ 1.0-92</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 xml:space="preserve">«Межгосударственная система стандартизации Основные положения» </w:t>
      </w:r>
      <w:proofErr w:type="spellStart"/>
      <w:r w:rsidRPr="008809DB">
        <w:rPr>
          <w:rFonts w:ascii="Verdana" w:eastAsia="Times New Roman" w:hAnsi="Verdana" w:cs="Times New Roman"/>
          <w:color w:val="333333"/>
          <w:sz w:val="11"/>
          <w:szCs w:val="11"/>
          <w:lang w:eastAsia="ru-RU"/>
        </w:rPr>
        <w:t>и</w:t>
      </w:r>
      <w:hyperlink r:id="rId6" w:history="1">
        <w:r w:rsidRPr="008809DB">
          <w:rPr>
            <w:rFonts w:ascii="Verdana" w:eastAsia="Times New Roman" w:hAnsi="Verdana" w:cs="Times New Roman"/>
            <w:color w:val="800080"/>
            <w:sz w:val="11"/>
            <w:u w:val="single"/>
            <w:lang w:eastAsia="ru-RU"/>
          </w:rPr>
          <w:t>ГОСТ</w:t>
        </w:r>
        <w:proofErr w:type="spellEnd"/>
        <w:r w:rsidRPr="008809DB">
          <w:rPr>
            <w:rFonts w:ascii="Verdana" w:eastAsia="Times New Roman" w:hAnsi="Verdana" w:cs="Times New Roman"/>
            <w:color w:val="800080"/>
            <w:sz w:val="11"/>
            <w:u w:val="single"/>
            <w:lang w:eastAsia="ru-RU"/>
          </w:rPr>
          <w:t xml:space="preserve"> 1.2-2009</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Сведения о стандарте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1    </w:t>
      </w:r>
      <w:proofErr w:type="gramStart"/>
      <w:r w:rsidRPr="008809DB">
        <w:rPr>
          <w:rFonts w:ascii="Verdana" w:eastAsia="Times New Roman" w:hAnsi="Verdana" w:cs="Times New Roman"/>
          <w:color w:val="333333"/>
          <w:sz w:val="11"/>
          <w:szCs w:val="11"/>
          <w:lang w:eastAsia="ru-RU"/>
        </w:rPr>
        <w:t>РАЗРАБОТАН</w:t>
      </w:r>
      <w:proofErr w:type="gramEnd"/>
      <w:r w:rsidRPr="008809DB">
        <w:rPr>
          <w:rFonts w:ascii="Verdana" w:eastAsia="Times New Roman" w:hAnsi="Verdana" w:cs="Times New Roman"/>
          <w:color w:val="333333"/>
          <w:sz w:val="11"/>
          <w:szCs w:val="11"/>
          <w:lang w:eastAsia="ru-RU"/>
        </w:rPr>
        <w:t xml:space="preserve"> ООО Фирма «ЦЕМИСКОН»</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2    </w:t>
      </w:r>
      <w:proofErr w:type="gramStart"/>
      <w:r w:rsidRPr="008809DB">
        <w:rPr>
          <w:rFonts w:ascii="Verdana" w:eastAsia="Times New Roman" w:hAnsi="Verdana" w:cs="Times New Roman"/>
          <w:color w:val="333333"/>
          <w:sz w:val="11"/>
          <w:szCs w:val="11"/>
          <w:lang w:eastAsia="ru-RU"/>
        </w:rPr>
        <w:t>ВНЕСЕН</w:t>
      </w:r>
      <w:proofErr w:type="gramEnd"/>
      <w:r w:rsidRPr="008809DB">
        <w:rPr>
          <w:rFonts w:ascii="Verdana" w:eastAsia="Times New Roman" w:hAnsi="Verdana" w:cs="Times New Roman"/>
          <w:color w:val="333333"/>
          <w:sz w:val="11"/>
          <w:szCs w:val="11"/>
          <w:lang w:eastAsia="ru-RU"/>
        </w:rPr>
        <w:t xml:space="preserve"> Техническим комитетом по стандартизации ТК 465 «Строительство»</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3    ПРИНЯТ Межгосударственным советом по стандартизации, метрологии и сертификации (протокол № 63-П от 27 декабря 2013 г.)</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За принятие проголосовали:</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99"/>
        <w:gridCol w:w="2064"/>
        <w:gridCol w:w="4008"/>
      </w:tblGrid>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Краткое наименование страны по М</w:t>
            </w:r>
            <w:proofErr w:type="gramStart"/>
            <w:r w:rsidRPr="008809DB">
              <w:rPr>
                <w:rFonts w:ascii="Times New Roman" w:eastAsia="Times New Roman" w:hAnsi="Times New Roman" w:cs="Times New Roman"/>
                <w:sz w:val="24"/>
                <w:szCs w:val="24"/>
                <w:lang w:eastAsia="ru-RU"/>
              </w:rPr>
              <w:t>К(</w:t>
            </w:r>
            <w:proofErr w:type="gramEnd"/>
            <w:r w:rsidRPr="008809DB">
              <w:rPr>
                <w:rFonts w:ascii="Times New Roman" w:eastAsia="Times New Roman" w:hAnsi="Times New Roman" w:cs="Times New Roman"/>
                <w:sz w:val="24"/>
                <w:szCs w:val="24"/>
                <w:lang w:eastAsia="ru-RU"/>
              </w:rPr>
              <w:t>ИСО 3166) 004-97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Код страны по МК (ИС</w:t>
            </w:r>
            <w:proofErr w:type="gramStart"/>
            <w:r w:rsidRPr="008809DB">
              <w:rPr>
                <w:rFonts w:ascii="Times New Roman" w:eastAsia="Times New Roman" w:hAnsi="Times New Roman" w:cs="Times New Roman"/>
                <w:sz w:val="24"/>
                <w:szCs w:val="24"/>
                <w:lang w:eastAsia="ru-RU"/>
              </w:rPr>
              <w:t>0</w:t>
            </w:r>
            <w:proofErr w:type="gramEnd"/>
            <w:r w:rsidRPr="008809DB">
              <w:rPr>
                <w:rFonts w:ascii="Times New Roman" w:eastAsia="Times New Roman" w:hAnsi="Times New Roman" w:cs="Times New Roman"/>
                <w:sz w:val="24"/>
                <w:szCs w:val="24"/>
                <w:lang w:eastAsia="ru-RU"/>
              </w:rPr>
              <w:t xml:space="preserve"> 3166) 004-97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С окрещенное наименование национального органа по стандартизации</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Армения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Минэкономики Республики Армения</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gramStart"/>
            <w:r w:rsidRPr="008809DB">
              <w:rPr>
                <w:rFonts w:ascii="Times New Roman" w:eastAsia="Times New Roman" w:hAnsi="Times New Roman" w:cs="Times New Roman"/>
                <w:sz w:val="24"/>
                <w:szCs w:val="24"/>
                <w:lang w:eastAsia="ru-RU"/>
              </w:rPr>
              <w:t xml:space="preserve">Б </w:t>
            </w:r>
            <w:proofErr w:type="spellStart"/>
            <w:r w:rsidRPr="008809DB">
              <w:rPr>
                <w:rFonts w:ascii="Times New Roman" w:eastAsia="Times New Roman" w:hAnsi="Times New Roman" w:cs="Times New Roman"/>
                <w:sz w:val="24"/>
                <w:szCs w:val="24"/>
                <w:lang w:eastAsia="ru-RU"/>
              </w:rPr>
              <w:t>еларусь</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Госстандарт Республики</w:t>
            </w:r>
            <w:proofErr w:type="gramStart"/>
            <w:r w:rsidRPr="008809DB">
              <w:rPr>
                <w:rFonts w:ascii="Times New Roman" w:eastAsia="Times New Roman" w:hAnsi="Times New Roman" w:cs="Times New Roman"/>
                <w:sz w:val="24"/>
                <w:szCs w:val="24"/>
                <w:lang w:eastAsia="ru-RU"/>
              </w:rPr>
              <w:t xml:space="preserve"> Б</w:t>
            </w:r>
            <w:proofErr w:type="gram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еларусь</w:t>
            </w:r>
            <w:proofErr w:type="spellEnd"/>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Казахстан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KZ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gramStart"/>
            <w:r w:rsidRPr="008809DB">
              <w:rPr>
                <w:rFonts w:ascii="Times New Roman" w:eastAsia="Times New Roman" w:hAnsi="Times New Roman" w:cs="Times New Roman"/>
                <w:sz w:val="24"/>
                <w:szCs w:val="24"/>
                <w:lang w:eastAsia="ru-RU"/>
              </w:rPr>
              <w:t xml:space="preserve">Г </w:t>
            </w:r>
            <w:proofErr w:type="spellStart"/>
            <w:r w:rsidRPr="008809DB">
              <w:rPr>
                <w:rFonts w:ascii="Times New Roman" w:eastAsia="Times New Roman" w:hAnsi="Times New Roman" w:cs="Times New Roman"/>
                <w:sz w:val="24"/>
                <w:szCs w:val="24"/>
                <w:lang w:eastAsia="ru-RU"/>
              </w:rPr>
              <w:t>осстандарт</w:t>
            </w:r>
            <w:proofErr w:type="spellEnd"/>
            <w:proofErr w:type="gramEnd"/>
            <w:r w:rsidRPr="008809DB">
              <w:rPr>
                <w:rFonts w:ascii="Times New Roman" w:eastAsia="Times New Roman" w:hAnsi="Times New Roman" w:cs="Times New Roman"/>
                <w:sz w:val="24"/>
                <w:szCs w:val="24"/>
                <w:lang w:eastAsia="ru-RU"/>
              </w:rPr>
              <w:t xml:space="preserve"> Республики Казах стан</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Киргизия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KG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spellStart"/>
            <w:r w:rsidRPr="008809DB">
              <w:rPr>
                <w:rFonts w:ascii="Times New Roman" w:eastAsia="Times New Roman" w:hAnsi="Times New Roman" w:cs="Times New Roman"/>
                <w:sz w:val="24"/>
                <w:szCs w:val="24"/>
                <w:lang w:eastAsia="ru-RU"/>
              </w:rPr>
              <w:t>Кыргыз</w:t>
            </w:r>
            <w:proofErr w:type="spellEnd"/>
            <w:r w:rsidRPr="008809DB">
              <w:rPr>
                <w:rFonts w:ascii="Times New Roman" w:eastAsia="Times New Roman" w:hAnsi="Times New Roman" w:cs="Times New Roman"/>
                <w:sz w:val="24"/>
                <w:szCs w:val="24"/>
                <w:lang w:eastAsia="ru-RU"/>
              </w:rPr>
              <w:t xml:space="preserve"> </w:t>
            </w:r>
            <w:proofErr w:type="spellStart"/>
            <w:proofErr w:type="gramStart"/>
            <w:r w:rsidRPr="008809DB">
              <w:rPr>
                <w:rFonts w:ascii="Times New Roman" w:eastAsia="Times New Roman" w:hAnsi="Times New Roman" w:cs="Times New Roman"/>
                <w:sz w:val="24"/>
                <w:szCs w:val="24"/>
                <w:lang w:eastAsia="ru-RU"/>
              </w:rPr>
              <w:t>ст</w:t>
            </w:r>
            <w:proofErr w:type="spellEnd"/>
            <w:proofErr w:type="gram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анд</w:t>
            </w:r>
            <w:proofErr w:type="spellEnd"/>
            <w:r w:rsidRPr="008809DB">
              <w:rPr>
                <w:rFonts w:ascii="Times New Roman" w:eastAsia="Times New Roman" w:hAnsi="Times New Roman" w:cs="Times New Roman"/>
                <w:sz w:val="24"/>
                <w:szCs w:val="24"/>
                <w:lang w:eastAsia="ru-RU"/>
              </w:rPr>
              <w:t xml:space="preserve"> арт</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Молдова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MD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М </w:t>
            </w:r>
            <w:proofErr w:type="spellStart"/>
            <w:r w:rsidRPr="008809DB">
              <w:rPr>
                <w:rFonts w:ascii="Times New Roman" w:eastAsia="Times New Roman" w:hAnsi="Times New Roman" w:cs="Times New Roman"/>
                <w:sz w:val="24"/>
                <w:szCs w:val="24"/>
                <w:lang w:eastAsia="ru-RU"/>
              </w:rPr>
              <w:t>олд</w:t>
            </w:r>
            <w:proofErr w:type="spell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ов</w:t>
            </w:r>
            <w:proofErr w:type="spell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а-С</w:t>
            </w:r>
            <w:proofErr w:type="spellEnd"/>
            <w:r w:rsidRPr="008809DB">
              <w:rPr>
                <w:rFonts w:ascii="Times New Roman" w:eastAsia="Times New Roman" w:hAnsi="Times New Roman" w:cs="Times New Roman"/>
                <w:sz w:val="24"/>
                <w:szCs w:val="24"/>
                <w:lang w:eastAsia="ru-RU"/>
              </w:rPr>
              <w:t xml:space="preserve"> т </w:t>
            </w:r>
            <w:proofErr w:type="spellStart"/>
            <w:r w:rsidRPr="008809DB">
              <w:rPr>
                <w:rFonts w:ascii="Times New Roman" w:eastAsia="Times New Roman" w:hAnsi="Times New Roman" w:cs="Times New Roman"/>
                <w:sz w:val="24"/>
                <w:szCs w:val="24"/>
                <w:lang w:eastAsia="ru-RU"/>
              </w:rPr>
              <w:t>анд</w:t>
            </w:r>
            <w:proofErr w:type="spellEnd"/>
            <w:r w:rsidRPr="008809DB">
              <w:rPr>
                <w:rFonts w:ascii="Times New Roman" w:eastAsia="Times New Roman" w:hAnsi="Times New Roman" w:cs="Times New Roman"/>
                <w:sz w:val="24"/>
                <w:szCs w:val="24"/>
                <w:lang w:eastAsia="ru-RU"/>
              </w:rPr>
              <w:t xml:space="preserve"> арт</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RU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gramStart"/>
            <w:r w:rsidRPr="008809DB">
              <w:rPr>
                <w:rFonts w:ascii="Times New Roman" w:eastAsia="Times New Roman" w:hAnsi="Times New Roman" w:cs="Times New Roman"/>
                <w:sz w:val="24"/>
                <w:szCs w:val="24"/>
                <w:lang w:eastAsia="ru-RU"/>
              </w:rPr>
              <w:t>Р</w:t>
            </w:r>
            <w:proofErr w:type="gram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осстандарт</w:t>
            </w:r>
            <w:proofErr w:type="spellEnd"/>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Таджикистан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Т аджик </w:t>
            </w:r>
            <w:proofErr w:type="spellStart"/>
            <w:proofErr w:type="gramStart"/>
            <w:r w:rsidRPr="008809DB">
              <w:rPr>
                <w:rFonts w:ascii="Times New Roman" w:eastAsia="Times New Roman" w:hAnsi="Times New Roman" w:cs="Times New Roman"/>
                <w:sz w:val="24"/>
                <w:szCs w:val="24"/>
                <w:lang w:eastAsia="ru-RU"/>
              </w:rPr>
              <w:t>ст</w:t>
            </w:r>
            <w:proofErr w:type="spellEnd"/>
            <w:proofErr w:type="gram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андарт</w:t>
            </w:r>
            <w:proofErr w:type="spellEnd"/>
          </w:p>
        </w:tc>
      </w:tr>
    </w:tbl>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4    Настоящий стандарт соответствует следующим европейским региональным стандартам EN 197-1:2011 </w:t>
      </w:r>
      <w:proofErr w:type="spellStart"/>
      <w:r w:rsidRPr="008809DB">
        <w:rPr>
          <w:rFonts w:ascii="Verdana" w:eastAsia="Times New Roman" w:hAnsi="Verdana" w:cs="Times New Roman"/>
          <w:color w:val="333333"/>
          <w:sz w:val="11"/>
          <w:szCs w:val="11"/>
          <w:lang w:eastAsia="ru-RU"/>
        </w:rPr>
        <w:t>Cement</w:t>
      </w:r>
      <w:proofErr w:type="spellEnd"/>
      <w:r w:rsidRPr="008809DB">
        <w:rPr>
          <w:rFonts w:ascii="Verdana" w:eastAsia="Times New Roman" w:hAnsi="Verdana" w:cs="Times New Roman"/>
          <w:color w:val="333333"/>
          <w:sz w:val="11"/>
          <w:szCs w:val="11"/>
          <w:lang w:eastAsia="ru-RU"/>
        </w:rPr>
        <w:t xml:space="preserve"> - </w:t>
      </w:r>
      <w:proofErr w:type="spellStart"/>
      <w:r w:rsidRPr="008809DB">
        <w:rPr>
          <w:rFonts w:ascii="Verdana" w:eastAsia="Times New Roman" w:hAnsi="Verdana" w:cs="Times New Roman"/>
          <w:color w:val="333333"/>
          <w:sz w:val="11"/>
          <w:szCs w:val="11"/>
          <w:lang w:eastAsia="ru-RU"/>
        </w:rPr>
        <w:t>Part</w:t>
      </w:r>
      <w:proofErr w:type="spellEnd"/>
      <w:r w:rsidRPr="008809DB">
        <w:rPr>
          <w:rFonts w:ascii="Verdana" w:eastAsia="Times New Roman" w:hAnsi="Verdana" w:cs="Times New Roman"/>
          <w:color w:val="333333"/>
          <w:sz w:val="11"/>
          <w:szCs w:val="11"/>
          <w:lang w:eastAsia="ru-RU"/>
        </w:rPr>
        <w:t xml:space="preserve"> 1: </w:t>
      </w:r>
      <w:proofErr w:type="spellStart"/>
      <w:proofErr w:type="gramStart"/>
      <w:r w:rsidRPr="008809DB">
        <w:rPr>
          <w:rFonts w:ascii="Verdana" w:eastAsia="Times New Roman" w:hAnsi="Verdana" w:cs="Times New Roman"/>
          <w:color w:val="333333"/>
          <w:sz w:val="11"/>
          <w:szCs w:val="11"/>
          <w:lang w:eastAsia="ru-RU"/>
        </w:rPr>
        <w:t>Composition</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specification</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and</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conforming</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criteria</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for</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common</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cements</w:t>
      </w:r>
      <w:proofErr w:type="spellEnd"/>
      <w:r w:rsidRPr="008809DB">
        <w:rPr>
          <w:rFonts w:ascii="Verdana" w:eastAsia="Times New Roman" w:hAnsi="Verdana" w:cs="Times New Roman"/>
          <w:color w:val="333333"/>
          <w:sz w:val="11"/>
          <w:szCs w:val="11"/>
          <w:lang w:eastAsia="ru-RU"/>
        </w:rPr>
        <w:t> (Цемент.</w:t>
      </w:r>
      <w:proofErr w:type="gramEnd"/>
      <w:r w:rsidRPr="008809DB">
        <w:rPr>
          <w:rFonts w:ascii="Verdana" w:eastAsia="Times New Roman" w:hAnsi="Verdana" w:cs="Times New Roman"/>
          <w:color w:val="333333"/>
          <w:sz w:val="11"/>
          <w:szCs w:val="11"/>
          <w:lang w:eastAsia="ru-RU"/>
        </w:rPr>
        <w:t xml:space="preserve"> Часть 1: </w:t>
      </w:r>
      <w:proofErr w:type="gramStart"/>
      <w:r w:rsidRPr="008809DB">
        <w:rPr>
          <w:rFonts w:ascii="Verdana" w:eastAsia="Times New Roman" w:hAnsi="Verdana" w:cs="Times New Roman"/>
          <w:color w:val="333333"/>
          <w:sz w:val="11"/>
          <w:szCs w:val="11"/>
          <w:lang w:eastAsia="ru-RU"/>
        </w:rPr>
        <w:t xml:space="preserve">Состав, технические требования и критерии соответствия обычных цементов), EN 197-2:2011 </w:t>
      </w:r>
      <w:proofErr w:type="spellStart"/>
      <w:r w:rsidRPr="008809DB">
        <w:rPr>
          <w:rFonts w:ascii="Verdana" w:eastAsia="Times New Roman" w:hAnsi="Verdana" w:cs="Times New Roman"/>
          <w:color w:val="333333"/>
          <w:sz w:val="11"/>
          <w:szCs w:val="11"/>
          <w:lang w:eastAsia="ru-RU"/>
        </w:rPr>
        <w:t>Cement</w:t>
      </w:r>
      <w:proofErr w:type="spellEnd"/>
      <w:r w:rsidRPr="008809DB">
        <w:rPr>
          <w:rFonts w:ascii="Verdana" w:eastAsia="Times New Roman" w:hAnsi="Verdana" w:cs="Times New Roman"/>
          <w:color w:val="333333"/>
          <w:sz w:val="11"/>
          <w:szCs w:val="11"/>
          <w:lang w:eastAsia="ru-RU"/>
        </w:rPr>
        <w:t xml:space="preserve"> - </w:t>
      </w:r>
      <w:proofErr w:type="spellStart"/>
      <w:r w:rsidRPr="008809DB">
        <w:rPr>
          <w:rFonts w:ascii="Verdana" w:eastAsia="Times New Roman" w:hAnsi="Verdana" w:cs="Times New Roman"/>
          <w:color w:val="333333"/>
          <w:sz w:val="11"/>
          <w:szCs w:val="11"/>
          <w:lang w:eastAsia="ru-RU"/>
        </w:rPr>
        <w:t>Part</w:t>
      </w:r>
      <w:proofErr w:type="spellEnd"/>
      <w:r w:rsidRPr="008809DB">
        <w:rPr>
          <w:rFonts w:ascii="Verdana" w:eastAsia="Times New Roman" w:hAnsi="Verdana" w:cs="Times New Roman"/>
          <w:color w:val="333333"/>
          <w:sz w:val="11"/>
          <w:szCs w:val="11"/>
          <w:lang w:eastAsia="ru-RU"/>
        </w:rPr>
        <w:t xml:space="preserve"> 2:</w:t>
      </w:r>
      <w:proofErr w:type="gramEnd"/>
      <w:r w:rsidRPr="008809DB">
        <w:rPr>
          <w:rFonts w:ascii="Verdana" w:eastAsia="Times New Roman" w:hAnsi="Verdana" w:cs="Times New Roman"/>
          <w:color w:val="333333"/>
          <w:sz w:val="11"/>
          <w:szCs w:val="11"/>
          <w:lang w:eastAsia="ru-RU"/>
        </w:rPr>
        <w:t xml:space="preserve"> </w:t>
      </w:r>
      <w:proofErr w:type="spellStart"/>
      <w:proofErr w:type="gramStart"/>
      <w:r w:rsidRPr="008809DB">
        <w:rPr>
          <w:rFonts w:ascii="Verdana" w:eastAsia="Times New Roman" w:hAnsi="Verdana" w:cs="Times New Roman"/>
          <w:color w:val="333333"/>
          <w:sz w:val="11"/>
          <w:szCs w:val="11"/>
          <w:lang w:eastAsia="ru-RU"/>
        </w:rPr>
        <w:t>Confo</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unity</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evaluation</w:t>
      </w:r>
      <w:proofErr w:type="spellEnd"/>
      <w:r w:rsidRPr="008809DB">
        <w:rPr>
          <w:rFonts w:ascii="Verdana" w:eastAsia="Times New Roman" w:hAnsi="Verdana" w:cs="Times New Roman"/>
          <w:color w:val="333333"/>
          <w:sz w:val="11"/>
          <w:szCs w:val="11"/>
          <w:lang w:eastAsia="ru-RU"/>
        </w:rPr>
        <w:t xml:space="preserve"> (Цемент.</w:t>
      </w:r>
      <w:proofErr w:type="gramEnd"/>
      <w:r w:rsidRPr="008809DB">
        <w:rPr>
          <w:rFonts w:ascii="Verdana" w:eastAsia="Times New Roman" w:hAnsi="Verdana" w:cs="Times New Roman"/>
          <w:color w:val="333333"/>
          <w:sz w:val="11"/>
          <w:szCs w:val="11"/>
          <w:lang w:eastAsia="ru-RU"/>
        </w:rPr>
        <w:t xml:space="preserve"> Часть 2: </w:t>
      </w:r>
      <w:proofErr w:type="gramStart"/>
      <w:r w:rsidRPr="008809DB">
        <w:rPr>
          <w:rFonts w:ascii="Verdana" w:eastAsia="Times New Roman" w:hAnsi="Verdana" w:cs="Times New Roman"/>
          <w:color w:val="333333"/>
          <w:sz w:val="11"/>
          <w:szCs w:val="11"/>
          <w:lang w:eastAsia="ru-RU"/>
        </w:rPr>
        <w:t>Подтверждение соответствия) в части классификации цементов, методов испытаний, правил оценки качества, критериев соответствия качества цементов нормативным требованиям.</w:t>
      </w:r>
      <w:proofErr w:type="gramEnd"/>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Перевод с английского языка (ел).</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Степень </w:t>
      </w:r>
      <w:proofErr w:type="spellStart"/>
      <w:proofErr w:type="gramStart"/>
      <w:r w:rsidRPr="008809DB">
        <w:rPr>
          <w:rFonts w:ascii="Verdana" w:eastAsia="Times New Roman" w:hAnsi="Verdana" w:cs="Times New Roman"/>
          <w:color w:val="333333"/>
          <w:sz w:val="11"/>
          <w:szCs w:val="11"/>
          <w:lang w:eastAsia="ru-RU"/>
        </w:rPr>
        <w:t>соответствия-неэквивалентная</w:t>
      </w:r>
      <w:proofErr w:type="spellEnd"/>
      <w:proofErr w:type="gramEnd"/>
      <w:r w:rsidRPr="008809DB">
        <w:rPr>
          <w:rFonts w:ascii="Verdana" w:eastAsia="Times New Roman" w:hAnsi="Verdana" w:cs="Times New Roman"/>
          <w:color w:val="333333"/>
          <w:sz w:val="11"/>
          <w:szCs w:val="11"/>
          <w:lang w:eastAsia="ru-RU"/>
        </w:rPr>
        <w:t>(NEQ)</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5    Приказ </w:t>
      </w:r>
      <w:proofErr w:type="spellStart"/>
      <w:r w:rsidRPr="008809DB">
        <w:rPr>
          <w:rFonts w:ascii="Verdana" w:eastAsia="Times New Roman" w:hAnsi="Verdana" w:cs="Times New Roman"/>
          <w:color w:val="333333"/>
          <w:sz w:val="11"/>
          <w:szCs w:val="11"/>
          <w:lang w:eastAsia="ru-RU"/>
        </w:rPr>
        <w:t>ом</w:t>
      </w:r>
      <w:proofErr w:type="spellEnd"/>
      <w:r w:rsidRPr="008809DB">
        <w:rPr>
          <w:rFonts w:ascii="Verdana" w:eastAsia="Times New Roman" w:hAnsi="Verdana" w:cs="Times New Roman"/>
          <w:color w:val="333333"/>
          <w:sz w:val="11"/>
          <w:szCs w:val="11"/>
          <w:lang w:eastAsia="ru-RU"/>
        </w:rPr>
        <w:t xml:space="preserve"> Федерального </w:t>
      </w:r>
      <w:proofErr w:type="gramStart"/>
      <w:r w:rsidRPr="008809DB">
        <w:rPr>
          <w:rFonts w:ascii="Verdana" w:eastAsia="Times New Roman" w:hAnsi="Verdana" w:cs="Times New Roman"/>
          <w:color w:val="333333"/>
          <w:sz w:val="11"/>
          <w:szCs w:val="11"/>
          <w:lang w:eastAsia="ru-RU"/>
        </w:rPr>
        <w:t>агентств</w:t>
      </w:r>
      <w:proofErr w:type="gramEnd"/>
      <w:r w:rsidRPr="008809DB">
        <w:rPr>
          <w:rFonts w:ascii="Verdana" w:eastAsia="Times New Roman" w:hAnsi="Verdana" w:cs="Times New Roman"/>
          <w:color w:val="333333"/>
          <w:sz w:val="11"/>
          <w:szCs w:val="11"/>
          <w:lang w:eastAsia="ru-RU"/>
        </w:rPr>
        <w:t xml:space="preserve"> а по техническому регулированию и метрологии от 11 июня 2014 г. № 654-ст межгосударственный стандарт</w:t>
      </w:r>
      <w:r w:rsidRPr="008809DB">
        <w:rPr>
          <w:rFonts w:ascii="Verdana" w:eastAsia="Times New Roman" w:hAnsi="Verdana" w:cs="Times New Roman"/>
          <w:color w:val="333333"/>
          <w:sz w:val="11"/>
          <w:lang w:eastAsia="ru-RU"/>
        </w:rPr>
        <w:t> </w:t>
      </w:r>
      <w:hyperlink r:id="rId7" w:history="1">
        <w:r w:rsidRPr="008809DB">
          <w:rPr>
            <w:rFonts w:ascii="Verdana" w:eastAsia="Times New Roman" w:hAnsi="Verdana" w:cs="Times New Roman"/>
            <w:color w:val="800080"/>
            <w:sz w:val="11"/>
            <w:u w:val="single"/>
            <w:lang w:eastAsia="ru-RU"/>
          </w:rPr>
          <w:t>ГОСТ 30515-2013</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введен в действие в качестве национального стандарта Российской Федерации с 1 января 2015 г.</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6    ВЗАМЕН</w:t>
      </w:r>
      <w:r w:rsidRPr="008809DB">
        <w:rPr>
          <w:rFonts w:ascii="Verdana" w:eastAsia="Times New Roman" w:hAnsi="Verdana" w:cs="Times New Roman"/>
          <w:color w:val="333333"/>
          <w:sz w:val="11"/>
          <w:lang w:eastAsia="ru-RU"/>
        </w:rPr>
        <w:t> </w:t>
      </w:r>
      <w:hyperlink r:id="rId8" w:history="1">
        <w:r w:rsidRPr="008809DB">
          <w:rPr>
            <w:rFonts w:ascii="Verdana" w:eastAsia="Times New Roman" w:hAnsi="Verdana" w:cs="Times New Roman"/>
            <w:color w:val="800080"/>
            <w:sz w:val="11"/>
            <w:u w:val="single"/>
            <w:lang w:eastAsia="ru-RU"/>
          </w:rPr>
          <w:t>ГОСТ 30515-97</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Информация об изменениях к настоящему стандарту публикуется в ежегодном </w:t>
      </w:r>
      <w:proofErr w:type="spellStart"/>
      <w:r w:rsidRPr="008809DB">
        <w:rPr>
          <w:rFonts w:ascii="Verdana" w:eastAsia="Times New Roman" w:hAnsi="Verdana" w:cs="Times New Roman"/>
          <w:color w:val="333333"/>
          <w:sz w:val="11"/>
          <w:szCs w:val="11"/>
          <w:lang w:eastAsia="ru-RU"/>
        </w:rPr>
        <w:t>инфор-MaifiioHHсел</w:t>
      </w:r>
      <w:proofErr w:type="spellEnd"/>
      <w:r w:rsidRPr="008809DB">
        <w:rPr>
          <w:rFonts w:ascii="Verdana" w:eastAsia="Times New Roman" w:hAnsi="Verdana" w:cs="Times New Roman"/>
          <w:color w:val="333333"/>
          <w:sz w:val="11"/>
          <w:szCs w:val="11"/>
          <w:lang w:eastAsia="ru-RU"/>
        </w:rPr>
        <w:t xml:space="preserve"> указателе «</w:t>
      </w:r>
      <w:proofErr w:type="spellStart"/>
      <w:r w:rsidRPr="008809DB">
        <w:rPr>
          <w:rFonts w:ascii="Verdana" w:eastAsia="Times New Roman" w:hAnsi="Verdana" w:cs="Times New Roman"/>
          <w:color w:val="333333"/>
          <w:sz w:val="11"/>
          <w:szCs w:val="11"/>
          <w:lang w:eastAsia="ru-RU"/>
        </w:rPr>
        <w:t>Нарюнальныг</w:t>
      </w:r>
      <w:proofErr w:type="spellEnd"/>
      <w:r w:rsidRPr="008809DB">
        <w:rPr>
          <w:rFonts w:ascii="Verdana" w:eastAsia="Times New Roman" w:hAnsi="Verdana" w:cs="Times New Roman"/>
          <w:color w:val="333333"/>
          <w:sz w:val="11"/>
          <w:szCs w:val="11"/>
          <w:lang w:eastAsia="ru-RU"/>
        </w:rPr>
        <w:t xml:space="preserve"> </w:t>
      </w:r>
      <w:proofErr w:type="gramStart"/>
      <w:r w:rsidRPr="008809DB">
        <w:rPr>
          <w:rFonts w:ascii="Verdana" w:eastAsia="Times New Roman" w:hAnsi="Verdana" w:cs="Times New Roman"/>
          <w:color w:val="333333"/>
          <w:sz w:val="11"/>
          <w:szCs w:val="11"/>
          <w:lang w:eastAsia="ru-RU"/>
        </w:rPr>
        <w:t>стандарты</w:t>
      </w:r>
      <w:proofErr w:type="gramEnd"/>
      <w:r w:rsidRPr="008809DB">
        <w:rPr>
          <w:rFonts w:ascii="Verdana" w:eastAsia="Times New Roman" w:hAnsi="Verdana" w:cs="Times New Roman"/>
          <w:color w:val="333333"/>
          <w:sz w:val="11"/>
          <w:szCs w:val="11"/>
          <w:lang w:eastAsia="ru-RU"/>
        </w:rPr>
        <w:t xml:space="preserve">* а текст изменений и </w:t>
      </w:r>
      <w:proofErr w:type="spellStart"/>
      <w:r w:rsidRPr="008809DB">
        <w:rPr>
          <w:rFonts w:ascii="Verdana" w:eastAsia="Times New Roman" w:hAnsi="Verdana" w:cs="Times New Roman"/>
          <w:color w:val="333333"/>
          <w:sz w:val="11"/>
          <w:szCs w:val="11"/>
          <w:lang w:eastAsia="ru-RU"/>
        </w:rPr>
        <w:t>погравок</w:t>
      </w:r>
      <w:proofErr w:type="spellEnd"/>
      <w:r w:rsidRPr="008809DB">
        <w:rPr>
          <w:rFonts w:ascii="Verdana" w:eastAsia="Times New Roman" w:hAnsi="Verdana" w:cs="Times New Roman"/>
          <w:color w:val="333333"/>
          <w:sz w:val="11"/>
          <w:szCs w:val="11"/>
          <w:lang w:eastAsia="ru-RU"/>
        </w:rPr>
        <w:t xml:space="preserve"> - в ежемесячном информационном указ степе «Национальные </w:t>
      </w:r>
      <w:proofErr w:type="spellStart"/>
      <w:r w:rsidRPr="008809DB">
        <w:rPr>
          <w:rFonts w:ascii="Verdana" w:eastAsia="Times New Roman" w:hAnsi="Verdana" w:cs="Times New Roman"/>
          <w:color w:val="333333"/>
          <w:sz w:val="11"/>
          <w:szCs w:val="11"/>
          <w:lang w:eastAsia="ru-RU"/>
        </w:rPr>
        <w:t>стандсгрты</w:t>
      </w:r>
      <w:proofErr w:type="spellEnd"/>
      <w:r w:rsidRPr="008809DB">
        <w:rPr>
          <w:rFonts w:ascii="Verdana" w:eastAsia="Times New Roman" w:hAnsi="Verdana" w:cs="Times New Roman"/>
          <w:color w:val="333333"/>
          <w:sz w:val="11"/>
          <w:szCs w:val="11"/>
          <w:lang w:eastAsia="ru-RU"/>
        </w:rPr>
        <w:t xml:space="preserve">». В случае пересмотра (замены) или отмены настоящего стандарта соответствующее уведомление будет </w:t>
      </w:r>
      <w:proofErr w:type="spellStart"/>
      <w:r w:rsidRPr="008809DB">
        <w:rPr>
          <w:rFonts w:ascii="Verdana" w:eastAsia="Times New Roman" w:hAnsi="Verdana" w:cs="Times New Roman"/>
          <w:color w:val="333333"/>
          <w:sz w:val="11"/>
          <w:szCs w:val="11"/>
          <w:lang w:eastAsia="ru-RU"/>
        </w:rPr>
        <w:t>огубтковано</w:t>
      </w:r>
      <w:proofErr w:type="spellEnd"/>
      <w:r w:rsidRPr="008809DB">
        <w:rPr>
          <w:rFonts w:ascii="Verdana" w:eastAsia="Times New Roman" w:hAnsi="Verdana" w:cs="Times New Roman"/>
          <w:color w:val="333333"/>
          <w:sz w:val="11"/>
          <w:szCs w:val="11"/>
          <w:lang w:eastAsia="ru-RU"/>
        </w:rPr>
        <w:t xml:space="preserve"> в </w:t>
      </w:r>
      <w:proofErr w:type="spellStart"/>
      <w:r w:rsidRPr="008809DB">
        <w:rPr>
          <w:rFonts w:ascii="Verdana" w:eastAsia="Times New Roman" w:hAnsi="Verdana" w:cs="Times New Roman"/>
          <w:color w:val="333333"/>
          <w:sz w:val="11"/>
          <w:szCs w:val="11"/>
          <w:lang w:eastAsia="ru-RU"/>
        </w:rPr>
        <w:t>ежезлесячном</w:t>
      </w:r>
      <w:proofErr w:type="spellEnd"/>
      <w:r w:rsidRPr="008809DB">
        <w:rPr>
          <w:rFonts w:ascii="Verdana" w:eastAsia="Times New Roman" w:hAnsi="Verdana" w:cs="Times New Roman"/>
          <w:color w:val="333333"/>
          <w:sz w:val="11"/>
          <w:szCs w:val="11"/>
          <w:lang w:eastAsia="ru-RU"/>
        </w:rPr>
        <w:t xml:space="preserve"> информационном указателе «</w:t>
      </w:r>
      <w:proofErr w:type="spellStart"/>
      <w:r w:rsidRPr="008809DB">
        <w:rPr>
          <w:rFonts w:ascii="Verdana" w:eastAsia="Times New Roman" w:hAnsi="Verdana" w:cs="Times New Roman"/>
          <w:color w:val="333333"/>
          <w:sz w:val="11"/>
          <w:szCs w:val="11"/>
          <w:lang w:eastAsia="ru-RU"/>
        </w:rPr>
        <w:t>Нацюналъные</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стандсрты</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Соответствующ</w:t>
      </w:r>
      <w:proofErr w:type="gramStart"/>
      <w:r w:rsidRPr="008809DB">
        <w:rPr>
          <w:rFonts w:ascii="Verdana" w:eastAsia="Times New Roman" w:hAnsi="Verdana" w:cs="Times New Roman"/>
          <w:color w:val="333333"/>
          <w:sz w:val="11"/>
          <w:szCs w:val="11"/>
          <w:lang w:eastAsia="ru-RU"/>
        </w:rPr>
        <w:t>.а</w:t>
      </w:r>
      <w:proofErr w:type="gramEnd"/>
      <w:r w:rsidRPr="008809DB">
        <w:rPr>
          <w:rFonts w:ascii="Verdana" w:eastAsia="Times New Roman" w:hAnsi="Verdana" w:cs="Times New Roman"/>
          <w:color w:val="333333"/>
          <w:sz w:val="11"/>
          <w:szCs w:val="11"/>
          <w:lang w:eastAsia="ru-RU"/>
        </w:rPr>
        <w:t>я</w:t>
      </w:r>
      <w:proofErr w:type="spellEnd"/>
      <w:r w:rsidRPr="008809DB">
        <w:rPr>
          <w:rFonts w:ascii="Verdana" w:eastAsia="Times New Roman" w:hAnsi="Verdana" w:cs="Times New Roman"/>
          <w:color w:val="333333"/>
          <w:sz w:val="11"/>
          <w:szCs w:val="11"/>
          <w:lang w:eastAsia="ru-RU"/>
        </w:rPr>
        <w:t> </w:t>
      </w:r>
      <w:proofErr w:type="spellStart"/>
      <w:r w:rsidRPr="008809DB">
        <w:rPr>
          <w:rFonts w:ascii="Verdana" w:eastAsia="Times New Roman" w:hAnsi="Verdana" w:cs="Times New Roman"/>
          <w:color w:val="333333"/>
          <w:sz w:val="11"/>
          <w:szCs w:val="11"/>
          <w:lang w:eastAsia="ru-RU"/>
        </w:rPr>
        <w:t>инфсрзлация</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уведозлление</w:t>
      </w:r>
      <w:proofErr w:type="spellEnd"/>
      <w:r w:rsidRPr="008809DB">
        <w:rPr>
          <w:rFonts w:ascii="Verdana" w:eastAsia="Times New Roman" w:hAnsi="Verdana" w:cs="Times New Roman"/>
          <w:color w:val="333333"/>
          <w:sz w:val="11"/>
          <w:szCs w:val="11"/>
          <w:lang w:eastAsia="ru-RU"/>
        </w:rPr>
        <w:t xml:space="preserve"> и тексты размещается также в информационной системе общего пользования — на официальном </w:t>
      </w:r>
      <w:proofErr w:type="spellStart"/>
      <w:r w:rsidRPr="008809DB">
        <w:rPr>
          <w:rFonts w:ascii="Verdana" w:eastAsia="Times New Roman" w:hAnsi="Verdana" w:cs="Times New Roman"/>
          <w:color w:val="333333"/>
          <w:sz w:val="11"/>
          <w:szCs w:val="11"/>
          <w:lang w:eastAsia="ru-RU"/>
        </w:rPr>
        <w:t>саопе</w:t>
      </w:r>
      <w:proofErr w:type="spellEnd"/>
      <w:r w:rsidRPr="008809DB">
        <w:rPr>
          <w:rFonts w:ascii="Verdana" w:eastAsia="Times New Roman" w:hAnsi="Verdana" w:cs="Times New Roman"/>
          <w:color w:val="333333"/>
          <w:sz w:val="11"/>
          <w:szCs w:val="11"/>
          <w:lang w:eastAsia="ru-RU"/>
        </w:rPr>
        <w:t xml:space="preserve"> Федерального агентства по техническому </w:t>
      </w:r>
      <w:proofErr w:type="spellStart"/>
      <w:r w:rsidRPr="008809DB">
        <w:rPr>
          <w:rFonts w:ascii="Verdana" w:eastAsia="Times New Roman" w:hAnsi="Verdana" w:cs="Times New Roman"/>
          <w:color w:val="333333"/>
          <w:sz w:val="11"/>
          <w:szCs w:val="11"/>
          <w:lang w:eastAsia="ru-RU"/>
        </w:rPr>
        <w:t>регутрованию</w:t>
      </w:r>
      <w:proofErr w:type="spellEnd"/>
      <w:r w:rsidRPr="008809DB">
        <w:rPr>
          <w:rFonts w:ascii="Verdana" w:eastAsia="Times New Roman" w:hAnsi="Verdana" w:cs="Times New Roman"/>
          <w:color w:val="333333"/>
          <w:sz w:val="11"/>
          <w:szCs w:val="11"/>
          <w:lang w:eastAsia="ru-RU"/>
        </w:rPr>
        <w:t> и метрологии в сети Интернет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Ф </w:t>
      </w:r>
      <w:proofErr w:type="spellStart"/>
      <w:r w:rsidRPr="008809DB">
        <w:rPr>
          <w:rFonts w:ascii="Verdana" w:eastAsia="Times New Roman" w:hAnsi="Verdana" w:cs="Times New Roman"/>
          <w:color w:val="333333"/>
          <w:sz w:val="11"/>
          <w:szCs w:val="11"/>
          <w:lang w:eastAsia="ru-RU"/>
        </w:rPr>
        <w:t>Стандартинфорк</w:t>
      </w:r>
      <w:proofErr w:type="spellEnd"/>
      <w:r w:rsidRPr="008809DB">
        <w:rPr>
          <w:rFonts w:ascii="Verdana" w:eastAsia="Times New Roman" w:hAnsi="Verdana" w:cs="Times New Roman"/>
          <w:color w:val="333333"/>
          <w:sz w:val="11"/>
          <w:szCs w:val="11"/>
          <w:lang w:eastAsia="ru-RU"/>
        </w:rPr>
        <w:t>; 2014</w:t>
      </w:r>
      <w:proofErr w:type="gramStart"/>
      <w:r w:rsidRPr="008809DB">
        <w:rPr>
          <w:rFonts w:ascii="Verdana" w:eastAsia="Times New Roman" w:hAnsi="Verdana" w:cs="Times New Roman"/>
          <w:color w:val="333333"/>
          <w:sz w:val="11"/>
          <w:szCs w:val="11"/>
          <w:lang w:eastAsia="ru-RU"/>
        </w:rPr>
        <w:t xml:space="preserve"> В</w:t>
      </w:r>
      <w:proofErr w:type="gramEnd"/>
      <w:r w:rsidRPr="008809DB">
        <w:rPr>
          <w:rFonts w:ascii="Verdana" w:eastAsia="Times New Roman" w:hAnsi="Verdana" w:cs="Times New Roman"/>
          <w:color w:val="333333"/>
          <w:sz w:val="11"/>
          <w:szCs w:val="11"/>
          <w:lang w:eastAsia="ru-RU"/>
        </w:rPr>
        <w:t xml:space="preserve">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II</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3</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9"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Содержанке</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0"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w:t>
      </w:r>
      <w:proofErr w:type="gramStart"/>
      <w:r w:rsidRPr="008809DB">
        <w:rPr>
          <w:rFonts w:ascii="Verdana" w:eastAsia="Times New Roman" w:hAnsi="Verdana" w:cs="Times New Roman"/>
          <w:color w:val="333333"/>
          <w:sz w:val="11"/>
          <w:szCs w:val="11"/>
          <w:lang w:eastAsia="ru-RU"/>
        </w:rPr>
        <w:t xml:space="preserve">    О</w:t>
      </w:r>
      <w:proofErr w:type="gram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бласть</w:t>
      </w:r>
      <w:proofErr w:type="spellEnd"/>
      <w:r w:rsidRPr="008809DB">
        <w:rPr>
          <w:rFonts w:ascii="Verdana" w:eastAsia="Times New Roman" w:hAnsi="Verdana" w:cs="Times New Roman"/>
          <w:color w:val="333333"/>
          <w:sz w:val="11"/>
          <w:szCs w:val="11"/>
          <w:lang w:eastAsia="ru-RU"/>
        </w:rPr>
        <w:t xml:space="preserve"> применения...............................................................................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2    Нормативные с сыпки....................................................................................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3    Теркины и определения...............................................................................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    Классификация..............................................................................................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    Общие технические требования...........................................................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5.1    Характеристики.......................................................................................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5.2    </w:t>
      </w:r>
      <w:proofErr w:type="spellStart"/>
      <w:r w:rsidRPr="008809DB">
        <w:rPr>
          <w:rFonts w:ascii="Verdana" w:eastAsia="Times New Roman" w:hAnsi="Verdana" w:cs="Times New Roman"/>
          <w:color w:val="333333"/>
          <w:sz w:val="11"/>
          <w:szCs w:val="11"/>
          <w:lang w:eastAsia="ru-RU"/>
        </w:rPr>
        <w:t>Требованияк</w:t>
      </w:r>
      <w:proofErr w:type="spellEnd"/>
      <w:r w:rsidRPr="008809DB">
        <w:rPr>
          <w:rFonts w:ascii="Verdana" w:eastAsia="Times New Roman" w:hAnsi="Verdana" w:cs="Times New Roman"/>
          <w:color w:val="333333"/>
          <w:sz w:val="11"/>
          <w:szCs w:val="11"/>
          <w:lang w:eastAsia="ru-RU"/>
        </w:rPr>
        <w:t xml:space="preserve"> материалам.....................................................................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    Упаковка..................................................................................................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lastRenderedPageBreak/>
        <w:t>5.4    Маркировка.............................................................................................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6    Требования безопасности.............................................................................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    Отбор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7.1    Общие положения...................................................................................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7.2    Оборудование для отбора, смешивания и разделения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 .3 Проверка однородности объединенной (лабораторной) пробы</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    Процедура отбора и подготовки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7.5    Упаковка, маркировка и хранение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    .6 Акт отбора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8    Правила приемки................................................................................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8    1 Общие положения...................................................................................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8.2    Приемка...................................................................................................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8 3 Оценка уровня качеств 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8.4 Контроль качества цемента </w:t>
      </w:r>
      <w:proofErr w:type="gramStart"/>
      <w:r w:rsidRPr="008809DB">
        <w:rPr>
          <w:rFonts w:ascii="Verdana" w:eastAsia="Times New Roman" w:hAnsi="Verdana" w:cs="Times New Roman"/>
          <w:color w:val="333333"/>
          <w:sz w:val="11"/>
          <w:szCs w:val="11"/>
          <w:lang w:eastAsia="ru-RU"/>
        </w:rPr>
        <w:t>потребит</w:t>
      </w:r>
      <w:proofErr w:type="gramEnd"/>
      <w:r w:rsidRPr="008809DB">
        <w:rPr>
          <w:rFonts w:ascii="Verdana" w:eastAsia="Times New Roman" w:hAnsi="Verdana" w:cs="Times New Roman"/>
          <w:color w:val="333333"/>
          <w:sz w:val="11"/>
          <w:szCs w:val="11"/>
          <w:lang w:eastAsia="ru-RU"/>
        </w:rPr>
        <w:t xml:space="preserve"> ел ем и органами надзора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S 5 Подтверждение соответствия................................................................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9    </w:t>
      </w:r>
      <w:proofErr w:type="gramStart"/>
      <w:r w:rsidRPr="008809DB">
        <w:rPr>
          <w:rFonts w:ascii="Verdana" w:eastAsia="Times New Roman" w:hAnsi="Verdana" w:cs="Times New Roman"/>
          <w:color w:val="333333"/>
          <w:sz w:val="11"/>
          <w:szCs w:val="11"/>
          <w:lang w:eastAsia="ru-RU"/>
        </w:rPr>
        <w:t xml:space="preserve">М </w:t>
      </w:r>
      <w:proofErr w:type="spellStart"/>
      <w:r w:rsidRPr="008809DB">
        <w:rPr>
          <w:rFonts w:ascii="Verdana" w:eastAsia="Times New Roman" w:hAnsi="Verdana" w:cs="Times New Roman"/>
          <w:color w:val="333333"/>
          <w:sz w:val="11"/>
          <w:szCs w:val="11"/>
          <w:lang w:eastAsia="ru-RU"/>
        </w:rPr>
        <w:t>ет</w:t>
      </w:r>
      <w:proofErr w:type="spellEnd"/>
      <w:proofErr w:type="gramEnd"/>
      <w:r w:rsidRPr="008809DB">
        <w:rPr>
          <w:rFonts w:ascii="Verdana" w:eastAsia="Times New Roman" w:hAnsi="Verdana" w:cs="Times New Roman"/>
          <w:color w:val="333333"/>
          <w:sz w:val="11"/>
          <w:szCs w:val="11"/>
          <w:lang w:eastAsia="ru-RU"/>
        </w:rPr>
        <w:t xml:space="preserve"> оды </w:t>
      </w:r>
      <w:proofErr w:type="spellStart"/>
      <w:r w:rsidRPr="008809DB">
        <w:rPr>
          <w:rFonts w:ascii="Verdana" w:eastAsia="Times New Roman" w:hAnsi="Verdana" w:cs="Times New Roman"/>
          <w:color w:val="333333"/>
          <w:sz w:val="11"/>
          <w:szCs w:val="11"/>
          <w:lang w:eastAsia="ru-RU"/>
        </w:rPr>
        <w:t>испьп</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аний</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10    Транспортирование и хранение...................................................................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10.1    Транспортирование...............................................................................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10.2    Хранение................................................................................................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11    </w:t>
      </w:r>
      <w:proofErr w:type="gramStart"/>
      <w:r w:rsidRPr="008809DB">
        <w:rPr>
          <w:rFonts w:ascii="Verdana" w:eastAsia="Times New Roman" w:hAnsi="Verdana" w:cs="Times New Roman"/>
          <w:color w:val="333333"/>
          <w:sz w:val="11"/>
          <w:szCs w:val="11"/>
          <w:lang w:eastAsia="ru-RU"/>
        </w:rPr>
        <w:t>П</w:t>
      </w:r>
      <w:proofErr w:type="gram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одтверждение</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соотв</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етствия</w:t>
      </w:r>
      <w:proofErr w:type="spellEnd"/>
      <w:r w:rsidRPr="008809DB">
        <w:rPr>
          <w:rFonts w:ascii="Verdana" w:eastAsia="Times New Roman" w:hAnsi="Verdana" w:cs="Times New Roman"/>
          <w:color w:val="333333"/>
          <w:sz w:val="11"/>
          <w:szCs w:val="11"/>
          <w:lang w:eastAsia="ru-RU"/>
        </w:rPr>
        <w:t xml:space="preserve"> требованиям без опасности.......................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12    </w:t>
      </w:r>
      <w:proofErr w:type="gramStart"/>
      <w:r w:rsidRPr="008809DB">
        <w:rPr>
          <w:rFonts w:ascii="Verdana" w:eastAsia="Times New Roman" w:hAnsi="Verdana" w:cs="Times New Roman"/>
          <w:color w:val="333333"/>
          <w:sz w:val="11"/>
          <w:szCs w:val="11"/>
          <w:lang w:eastAsia="ru-RU"/>
        </w:rPr>
        <w:t xml:space="preserve">Г </w:t>
      </w:r>
      <w:proofErr w:type="spellStart"/>
      <w:r w:rsidRPr="008809DB">
        <w:rPr>
          <w:rFonts w:ascii="Verdana" w:eastAsia="Times New Roman" w:hAnsi="Verdana" w:cs="Times New Roman"/>
          <w:color w:val="333333"/>
          <w:sz w:val="11"/>
          <w:szCs w:val="11"/>
          <w:lang w:eastAsia="ru-RU"/>
        </w:rPr>
        <w:t>арантии</w:t>
      </w:r>
      <w:proofErr w:type="spellEnd"/>
      <w:proofErr w:type="gramEnd"/>
      <w:r w:rsidRPr="008809DB">
        <w:rPr>
          <w:rFonts w:ascii="Verdana" w:eastAsia="Times New Roman" w:hAnsi="Verdana" w:cs="Times New Roman"/>
          <w:color w:val="333333"/>
          <w:sz w:val="11"/>
          <w:szCs w:val="11"/>
          <w:lang w:eastAsia="ru-RU"/>
        </w:rPr>
        <w:t xml:space="preserve"> изготовителя.................................................................................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А</w:t>
      </w:r>
      <w:proofErr w:type="gramEnd"/>
      <w:r w:rsidRPr="008809DB">
        <w:rPr>
          <w:rFonts w:ascii="Verdana" w:eastAsia="Times New Roman" w:hAnsi="Verdana" w:cs="Times New Roman"/>
          <w:color w:val="333333"/>
          <w:sz w:val="11"/>
          <w:szCs w:val="11"/>
          <w:lang w:eastAsia="ru-RU"/>
        </w:rPr>
        <w:t xml:space="preserve"> (обязательное) Термины и определения Приложение Б (обязательное) Форма акта отбора проб у изготовителя</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III</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4</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11"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2" w:history="1">
        <w:r w:rsidR="008809DB" w:rsidRPr="008809DB">
          <w:rPr>
            <w:rFonts w:ascii="Verdana" w:eastAsia="Times New Roman" w:hAnsi="Verdana" w:cs="Times New Roman"/>
            <w:color w:val="800080"/>
            <w:sz w:val="11"/>
            <w:u w:val="single"/>
            <w:lang w:eastAsia="ru-RU"/>
          </w:rPr>
          <w:t>ГОСТ 30515-3013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В</w:t>
      </w:r>
      <w:proofErr w:type="gramEnd"/>
      <w:r w:rsidRPr="008809DB">
        <w:rPr>
          <w:rFonts w:ascii="Verdana" w:eastAsia="Times New Roman" w:hAnsi="Verdana" w:cs="Times New Roman"/>
          <w:color w:val="333333"/>
          <w:sz w:val="11"/>
          <w:szCs w:val="11"/>
          <w:lang w:eastAsia="ru-RU"/>
        </w:rPr>
        <w:t xml:space="preserve"> (обязательное) Форма акта отбора проб в любой организации,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кроме изготовителя......................................................................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 Г (обязательное) Приемка цемента в потоке...................................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рекамендуемое</w:t>
      </w:r>
      <w:proofErr w:type="spellEnd"/>
      <w:r w:rsidRPr="008809DB">
        <w:rPr>
          <w:rFonts w:ascii="Verdana" w:eastAsia="Times New Roman" w:hAnsi="Verdana" w:cs="Times New Roman"/>
          <w:color w:val="333333"/>
          <w:sz w:val="11"/>
          <w:szCs w:val="11"/>
          <w:lang w:eastAsia="ru-RU"/>
        </w:rPr>
        <w:t xml:space="preserve">) Форма журнала </w:t>
      </w:r>
      <w:proofErr w:type="spellStart"/>
      <w:r w:rsidRPr="008809DB">
        <w:rPr>
          <w:rFonts w:ascii="Verdana" w:eastAsia="Times New Roman" w:hAnsi="Verdana" w:cs="Times New Roman"/>
          <w:color w:val="333333"/>
          <w:sz w:val="11"/>
          <w:szCs w:val="11"/>
          <w:lang w:eastAsia="ru-RU"/>
        </w:rPr>
        <w:t>приеме-сдаточных</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испьланий</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Е</w:t>
      </w:r>
      <w:proofErr w:type="gramEnd"/>
      <w:r w:rsidRPr="008809DB">
        <w:rPr>
          <w:rFonts w:ascii="Verdana" w:eastAsia="Times New Roman" w:hAnsi="Verdana" w:cs="Times New Roman"/>
          <w:color w:val="333333"/>
          <w:sz w:val="11"/>
          <w:szCs w:val="11"/>
          <w:lang w:eastAsia="ru-RU"/>
        </w:rPr>
        <w:t xml:space="preserve"> (рекомендуемое) Форма журнала производственных </w:t>
      </w:r>
      <w:proofErr w:type="spellStart"/>
      <w:r w:rsidRPr="008809DB">
        <w:rPr>
          <w:rFonts w:ascii="Verdana" w:eastAsia="Times New Roman" w:hAnsi="Verdana" w:cs="Times New Roman"/>
          <w:color w:val="333333"/>
          <w:sz w:val="11"/>
          <w:szCs w:val="11"/>
          <w:lang w:eastAsia="ru-RU"/>
        </w:rPr>
        <w:t>испьпа</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proofErr w:type="spellStart"/>
      <w:r w:rsidRPr="008809DB">
        <w:rPr>
          <w:rFonts w:ascii="Verdana" w:eastAsia="Times New Roman" w:hAnsi="Verdana" w:cs="Times New Roman"/>
          <w:color w:val="333333"/>
          <w:sz w:val="11"/>
          <w:szCs w:val="11"/>
          <w:lang w:eastAsia="ru-RU"/>
        </w:rPr>
        <w:t>ний</w:t>
      </w:r>
      <w:proofErr w:type="spellEnd"/>
      <w:r w:rsidRPr="008809DB">
        <w:rPr>
          <w:rFonts w:ascii="Verdana" w:eastAsia="Times New Roman" w:hAnsi="Verdana" w:cs="Times New Roman"/>
          <w:color w:val="333333"/>
          <w:sz w:val="11"/>
          <w:szCs w:val="11"/>
          <w:lang w:eastAsia="ru-RU"/>
        </w:rPr>
        <w:t xml:space="preserve"> при приемке в потоке............................................................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Ж</w:t>
      </w:r>
      <w:proofErr w:type="gramEnd"/>
      <w:r w:rsidRPr="008809DB">
        <w:rPr>
          <w:rFonts w:ascii="Verdana" w:eastAsia="Times New Roman" w:hAnsi="Verdana" w:cs="Times New Roman"/>
          <w:color w:val="333333"/>
          <w:sz w:val="11"/>
          <w:szCs w:val="11"/>
          <w:lang w:eastAsia="ru-RU"/>
        </w:rPr>
        <w:t xml:space="preserve"> (рекомендуемое) Форма документа о качестве..........................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И</w:t>
      </w:r>
      <w:proofErr w:type="gramEnd"/>
      <w:r w:rsidRPr="008809DB">
        <w:rPr>
          <w:rFonts w:ascii="Verdana" w:eastAsia="Times New Roman" w:hAnsi="Verdana" w:cs="Times New Roman"/>
          <w:color w:val="333333"/>
          <w:sz w:val="11"/>
          <w:szCs w:val="11"/>
          <w:lang w:eastAsia="ru-RU"/>
        </w:rPr>
        <w:t xml:space="preserve"> (обязательное) Оценка уровня качества цемента по переменным..........................................................................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Приложение</w:t>
      </w:r>
      <w:proofErr w:type="gramStart"/>
      <w:r w:rsidRPr="008809DB">
        <w:rPr>
          <w:rFonts w:ascii="Verdana" w:eastAsia="Times New Roman" w:hAnsi="Verdana" w:cs="Times New Roman"/>
          <w:color w:val="333333"/>
          <w:sz w:val="11"/>
          <w:szCs w:val="11"/>
          <w:lang w:eastAsia="ru-RU"/>
        </w:rPr>
        <w:t xml:space="preserve"> К</w:t>
      </w:r>
      <w:proofErr w:type="gramEnd"/>
      <w:r w:rsidRPr="008809DB">
        <w:rPr>
          <w:rFonts w:ascii="Verdana" w:eastAsia="Times New Roman" w:hAnsi="Verdana" w:cs="Times New Roman"/>
          <w:color w:val="333333"/>
          <w:sz w:val="11"/>
          <w:szCs w:val="11"/>
          <w:lang w:eastAsia="ru-RU"/>
        </w:rPr>
        <w:t xml:space="preserve"> (обязательное) Оценка репрезентативности и точности испытаний цемента на предприятии..................................................</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IV</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5</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13"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МЕЖГОСУДАРСТВЕННЫЙ СТАНДАРТ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ЦЕМЕНТЫ Общие технические условия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val="en-US" w:eastAsia="ru-RU"/>
        </w:rPr>
      </w:pPr>
      <w:proofErr w:type="gramStart"/>
      <w:r w:rsidRPr="008809DB">
        <w:rPr>
          <w:rFonts w:ascii="Verdana" w:eastAsia="Times New Roman" w:hAnsi="Verdana" w:cs="Times New Roman"/>
          <w:color w:val="333333"/>
          <w:sz w:val="11"/>
          <w:szCs w:val="11"/>
          <w:lang w:val="en-US" w:eastAsia="ru-RU"/>
        </w:rPr>
        <w:t>Cements.</w:t>
      </w:r>
      <w:proofErr w:type="gramEnd"/>
      <w:r w:rsidRPr="008809DB">
        <w:rPr>
          <w:rFonts w:ascii="Verdana" w:eastAsia="Times New Roman" w:hAnsi="Verdana" w:cs="Times New Roman"/>
          <w:color w:val="333333"/>
          <w:sz w:val="11"/>
          <w:szCs w:val="11"/>
          <w:lang w:val="en-US" w:eastAsia="ru-RU"/>
        </w:rPr>
        <w:t xml:space="preserve"> General specifications</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val="en-US" w:eastAsia="ru-RU"/>
        </w:rPr>
      </w:pPr>
      <w:r w:rsidRPr="008809DB">
        <w:rPr>
          <w:rFonts w:ascii="Verdana" w:eastAsia="Times New Roman" w:hAnsi="Verdana" w:cs="Times New Roman"/>
          <w:color w:val="333333"/>
          <w:sz w:val="11"/>
          <w:szCs w:val="11"/>
          <w:lang w:eastAsia="ru-RU"/>
        </w:rPr>
        <w:t>Дата</w:t>
      </w:r>
      <w:r w:rsidRPr="008809DB">
        <w:rPr>
          <w:rFonts w:ascii="Verdana" w:eastAsia="Times New Roman" w:hAnsi="Verdana" w:cs="Times New Roman"/>
          <w:color w:val="333333"/>
          <w:sz w:val="11"/>
          <w:szCs w:val="11"/>
          <w:lang w:val="en-US" w:eastAsia="ru-RU"/>
        </w:rPr>
        <w:t xml:space="preserve"> </w:t>
      </w:r>
      <w:r w:rsidRPr="008809DB">
        <w:rPr>
          <w:rFonts w:ascii="Verdana" w:eastAsia="Times New Roman" w:hAnsi="Verdana" w:cs="Times New Roman"/>
          <w:color w:val="333333"/>
          <w:sz w:val="11"/>
          <w:szCs w:val="11"/>
          <w:lang w:eastAsia="ru-RU"/>
        </w:rPr>
        <w:t>введения</w:t>
      </w:r>
      <w:r w:rsidRPr="008809DB">
        <w:rPr>
          <w:rFonts w:ascii="Verdana" w:eastAsia="Times New Roman" w:hAnsi="Verdana" w:cs="Times New Roman"/>
          <w:color w:val="333333"/>
          <w:sz w:val="11"/>
          <w:szCs w:val="11"/>
          <w:lang w:val="en-US" w:eastAsia="ru-RU"/>
        </w:rPr>
        <w:t xml:space="preserve"> - 2015-01-01</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1    Область применения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Настоящий стандарт распространяется на все виды цементов и устанавливает: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термины с соответствующими определениями,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-классификацию,</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общие технические требования,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требования безопасности,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требования к отбору проб для контроля качества цемента,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правила приемки;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-критерии соответствия,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правила оценки соответствия качества цементов требованиям нормативных документов на цементы конкретных видов,</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методы испытаний;</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требования к транспортированию и хранению,</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гарантии изготовителя.</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2    Нормативные ссылки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В настоящем стандарте использованы нормативные ссылки на следующие межгосударственные стандарты:</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4" w:history="1">
        <w:r w:rsidR="008809DB" w:rsidRPr="008809DB">
          <w:rPr>
            <w:rFonts w:ascii="Verdana" w:eastAsia="Times New Roman" w:hAnsi="Verdana" w:cs="Times New Roman"/>
            <w:color w:val="800080"/>
            <w:sz w:val="11"/>
            <w:u w:val="single"/>
            <w:lang w:eastAsia="ru-RU"/>
          </w:rPr>
          <w:t>ГОСТ 8.579-2002</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 xml:space="preserve">Государственная система обеспечения единства измерений. Требования к количеству фасованных товаров в упаковках любого вида при их </w:t>
      </w:r>
      <w:proofErr w:type="spellStart"/>
      <w:r w:rsidR="008809DB" w:rsidRPr="008809DB">
        <w:rPr>
          <w:rFonts w:ascii="Verdana" w:eastAsia="Times New Roman" w:hAnsi="Verdana" w:cs="Times New Roman"/>
          <w:color w:val="333333"/>
          <w:sz w:val="11"/>
          <w:szCs w:val="11"/>
          <w:lang w:eastAsia="ru-RU"/>
        </w:rPr>
        <w:t>производстве</w:t>
      </w:r>
      <w:proofErr w:type="gramStart"/>
      <w:r w:rsidR="008809DB" w:rsidRPr="008809DB">
        <w:rPr>
          <w:rFonts w:ascii="Verdana" w:eastAsia="Times New Roman" w:hAnsi="Verdana" w:cs="Times New Roman"/>
          <w:color w:val="333333"/>
          <w:sz w:val="11"/>
          <w:szCs w:val="11"/>
          <w:lang w:eastAsia="ru-RU"/>
        </w:rPr>
        <w:t>,р</w:t>
      </w:r>
      <w:proofErr w:type="gramEnd"/>
      <w:r w:rsidR="008809DB" w:rsidRPr="008809DB">
        <w:rPr>
          <w:rFonts w:ascii="Verdana" w:eastAsia="Times New Roman" w:hAnsi="Verdana" w:cs="Times New Roman"/>
          <w:color w:val="333333"/>
          <w:sz w:val="11"/>
          <w:szCs w:val="11"/>
          <w:lang w:eastAsia="ru-RU"/>
        </w:rPr>
        <w:t>асфасовке</w:t>
      </w:r>
      <w:proofErr w:type="spellEnd"/>
      <w:r w:rsidR="008809DB" w:rsidRPr="008809DB">
        <w:rPr>
          <w:rFonts w:ascii="Verdana" w:eastAsia="Times New Roman" w:hAnsi="Verdana" w:cs="Times New Roman"/>
          <w:color w:val="333333"/>
          <w:sz w:val="11"/>
          <w:szCs w:val="11"/>
          <w:lang w:eastAsia="ru-RU"/>
        </w:rPr>
        <w:t>, продаже и импорте</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5" w:history="1">
        <w:r w:rsidR="008809DB" w:rsidRPr="008809DB">
          <w:rPr>
            <w:rFonts w:ascii="Verdana" w:eastAsia="Times New Roman" w:hAnsi="Verdana" w:cs="Times New Roman"/>
            <w:color w:val="800080"/>
            <w:sz w:val="11"/>
            <w:u w:val="single"/>
            <w:lang w:eastAsia="ru-RU"/>
          </w:rPr>
          <w:t>ГОСТ 1581-96</w:t>
        </w:r>
      </w:hyperlink>
      <w:r w:rsidR="008809DB" w:rsidRPr="008809DB">
        <w:rPr>
          <w:rFonts w:ascii="Verdana" w:eastAsia="Times New Roman" w:hAnsi="Verdana" w:cs="Times New Roman"/>
          <w:color w:val="333333"/>
          <w:sz w:val="11"/>
          <w:lang w:eastAsia="ru-RU"/>
        </w:rPr>
        <w:t> </w:t>
      </w:r>
      <w:proofErr w:type="spellStart"/>
      <w:proofErr w:type="gramStart"/>
      <w:r w:rsidR="008809DB" w:rsidRPr="008809DB">
        <w:rPr>
          <w:rFonts w:ascii="Verdana" w:eastAsia="Times New Roman" w:hAnsi="Verdana" w:cs="Times New Roman"/>
          <w:color w:val="333333"/>
          <w:sz w:val="11"/>
          <w:szCs w:val="11"/>
          <w:lang w:eastAsia="ru-RU"/>
        </w:rPr>
        <w:t>Портландце</w:t>
      </w:r>
      <w:proofErr w:type="spellEnd"/>
      <w:r w:rsidR="008809DB" w:rsidRPr="008809DB">
        <w:rPr>
          <w:rFonts w:ascii="Verdana" w:eastAsia="Times New Roman" w:hAnsi="Verdana" w:cs="Times New Roman"/>
          <w:color w:val="333333"/>
          <w:sz w:val="11"/>
          <w:szCs w:val="11"/>
          <w:lang w:eastAsia="ru-RU"/>
        </w:rPr>
        <w:t xml:space="preserve"> </w:t>
      </w:r>
      <w:proofErr w:type="spellStart"/>
      <w:r w:rsidR="008809DB" w:rsidRPr="008809DB">
        <w:rPr>
          <w:rFonts w:ascii="Verdana" w:eastAsia="Times New Roman" w:hAnsi="Verdana" w:cs="Times New Roman"/>
          <w:color w:val="333333"/>
          <w:sz w:val="11"/>
          <w:szCs w:val="11"/>
          <w:lang w:eastAsia="ru-RU"/>
        </w:rPr>
        <w:t>менты</w:t>
      </w:r>
      <w:proofErr w:type="spellEnd"/>
      <w:proofErr w:type="gramEnd"/>
      <w:r w:rsidR="008809DB" w:rsidRPr="008809DB">
        <w:rPr>
          <w:rFonts w:ascii="Verdana" w:eastAsia="Times New Roman" w:hAnsi="Verdana" w:cs="Times New Roman"/>
          <w:color w:val="333333"/>
          <w:sz w:val="11"/>
          <w:szCs w:val="11"/>
          <w:lang w:eastAsia="ru-RU"/>
        </w:rPr>
        <w:t xml:space="preserve"> тампонажные. Технические условия</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Издание официальное</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lastRenderedPageBreak/>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6</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16"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7"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8" w:history="1">
        <w:r w:rsidR="008809DB" w:rsidRPr="008809DB">
          <w:rPr>
            <w:rFonts w:ascii="Verdana" w:eastAsia="Times New Roman" w:hAnsi="Verdana" w:cs="Times New Roman"/>
            <w:color w:val="800080"/>
            <w:sz w:val="11"/>
            <w:u w:val="single"/>
            <w:lang w:eastAsia="ru-RU"/>
          </w:rPr>
          <w:t>ГОСТ 2226-2013</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Мешки из бумаги и комбинированных материалов. Общие технические условия</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19" w:history="1">
        <w:r w:rsidR="008809DB" w:rsidRPr="008809DB">
          <w:rPr>
            <w:rFonts w:ascii="Verdana" w:eastAsia="Times New Roman" w:hAnsi="Verdana" w:cs="Times New Roman"/>
            <w:color w:val="800080"/>
            <w:sz w:val="11"/>
            <w:u w:val="single"/>
            <w:lang w:eastAsia="ru-RU"/>
          </w:rPr>
          <w:t>ГОСТ 4013-82</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Камень гипсовый и гипсоангидритовый для производства вяжущих материалов. Технические условия</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0" w:history="1">
        <w:r w:rsidR="008809DB" w:rsidRPr="008809DB">
          <w:rPr>
            <w:rFonts w:ascii="Verdana" w:eastAsia="Times New Roman" w:hAnsi="Verdana" w:cs="Times New Roman"/>
            <w:color w:val="800080"/>
            <w:sz w:val="11"/>
            <w:u w:val="single"/>
            <w:lang w:eastAsia="ru-RU"/>
          </w:rPr>
          <w:t>ГОСТ 5382-91</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Цементы и материалы цементного производства. Методы химического анализа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ГОСТ ISO 9001-2011 Системы менеджмента качества Требования</w:t>
      </w:r>
      <w:r w:rsidRPr="008809DB">
        <w:rPr>
          <w:rFonts w:ascii="Verdana" w:eastAsia="Times New Roman" w:hAnsi="Verdana" w:cs="Times New Roman"/>
          <w:color w:val="333333"/>
          <w:sz w:val="11"/>
          <w:lang w:eastAsia="ru-RU"/>
        </w:rPr>
        <w:t> </w:t>
      </w:r>
      <w:hyperlink r:id="rId21" w:history="1">
        <w:r w:rsidRPr="008809DB">
          <w:rPr>
            <w:rFonts w:ascii="Verdana" w:eastAsia="Times New Roman" w:hAnsi="Verdana" w:cs="Times New Roman"/>
            <w:color w:val="800080"/>
            <w:sz w:val="11"/>
            <w:u w:val="single"/>
            <w:lang w:eastAsia="ru-RU"/>
          </w:rPr>
          <w:t>ГОСТ 9078-84</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Поддоны плоские. Общие технические условия </w:t>
      </w:r>
      <w:hyperlink r:id="rId22" w:history="1">
        <w:r w:rsidRPr="008809DB">
          <w:rPr>
            <w:rFonts w:ascii="Verdana" w:eastAsia="Times New Roman" w:hAnsi="Verdana" w:cs="Times New Roman"/>
            <w:color w:val="800080"/>
            <w:sz w:val="11"/>
            <w:u w:val="single"/>
            <w:lang w:eastAsia="ru-RU"/>
          </w:rPr>
          <w:t>ГОСТ 14192-96</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Маркировка грузов</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3" w:history="1">
        <w:r w:rsidR="008809DB" w:rsidRPr="008809DB">
          <w:rPr>
            <w:rFonts w:ascii="Verdana" w:eastAsia="Times New Roman" w:hAnsi="Verdana" w:cs="Times New Roman"/>
            <w:color w:val="800080"/>
            <w:sz w:val="11"/>
            <w:u w:val="single"/>
            <w:lang w:eastAsia="ru-RU"/>
          </w:rPr>
          <w:t>ГОСТ 15467-79</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Управление качеством продукции Основные понятия Термины и определения</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4" w:history="1">
        <w:r w:rsidR="008809DB" w:rsidRPr="008809DB">
          <w:rPr>
            <w:rFonts w:ascii="Verdana" w:eastAsia="Times New Roman" w:hAnsi="Verdana" w:cs="Times New Roman"/>
            <w:color w:val="800080"/>
            <w:sz w:val="11"/>
            <w:u w:val="single"/>
            <w:lang w:eastAsia="ru-RU"/>
          </w:rPr>
          <w:t>ГОСТ 15895-77</w:t>
        </w:r>
      </w:hyperlink>
      <w:r w:rsidR="008809DB" w:rsidRPr="008809DB">
        <w:rPr>
          <w:rFonts w:ascii="Verdana" w:eastAsia="Times New Roman" w:hAnsi="Verdana" w:cs="Times New Roman"/>
          <w:color w:val="333333"/>
          <w:sz w:val="11"/>
          <w:szCs w:val="11"/>
          <w:lang w:eastAsia="ru-RU"/>
        </w:rPr>
        <w:t>* Статистические методы управления качеством Термины и определения</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5" w:history="1">
        <w:r w:rsidR="008809DB" w:rsidRPr="008809DB">
          <w:rPr>
            <w:rFonts w:ascii="Verdana" w:eastAsia="Times New Roman" w:hAnsi="Verdana" w:cs="Times New Roman"/>
            <w:color w:val="800080"/>
            <w:sz w:val="11"/>
            <w:u w:val="single"/>
            <w:lang w:eastAsia="ru-RU"/>
          </w:rPr>
          <w:t>ГОСТ 16504-81</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Система государственных испытаний продукции. Испытания и контроль качества продукции. Основные термины и определения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ГОСТ ИСО/МЭК 17025-2009 Общие требования к компетентности испытательных и калибровочных лабораторий</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6" w:history="1">
        <w:r w:rsidR="008809DB" w:rsidRPr="008809DB">
          <w:rPr>
            <w:rFonts w:ascii="Verdana" w:eastAsia="Times New Roman" w:hAnsi="Verdana" w:cs="Times New Roman"/>
            <w:color w:val="800080"/>
            <w:sz w:val="11"/>
            <w:u w:val="single"/>
            <w:lang w:eastAsia="ru-RU"/>
          </w:rPr>
          <w:t>ГОСТ 25951-83</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 xml:space="preserve">Пленка полиэтиленовая </w:t>
      </w:r>
      <w:proofErr w:type="spellStart"/>
      <w:r w:rsidR="008809DB" w:rsidRPr="008809DB">
        <w:rPr>
          <w:rFonts w:ascii="Verdana" w:eastAsia="Times New Roman" w:hAnsi="Verdana" w:cs="Times New Roman"/>
          <w:color w:val="333333"/>
          <w:sz w:val="11"/>
          <w:szCs w:val="11"/>
          <w:lang w:eastAsia="ru-RU"/>
        </w:rPr>
        <w:t>термоусадочная</w:t>
      </w:r>
      <w:proofErr w:type="spellEnd"/>
      <w:r w:rsidR="008809DB" w:rsidRPr="008809DB">
        <w:rPr>
          <w:rFonts w:ascii="Verdana" w:eastAsia="Times New Roman" w:hAnsi="Verdana" w:cs="Times New Roman"/>
          <w:color w:val="333333"/>
          <w:sz w:val="11"/>
          <w:szCs w:val="11"/>
          <w:lang w:eastAsia="ru-RU"/>
        </w:rPr>
        <w:t xml:space="preserve"> Технические условия</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7" w:history="1">
        <w:r w:rsidR="008809DB" w:rsidRPr="008809DB">
          <w:rPr>
            <w:rFonts w:ascii="Verdana" w:eastAsia="Times New Roman" w:hAnsi="Verdana" w:cs="Times New Roman"/>
            <w:color w:val="800080"/>
            <w:sz w:val="11"/>
            <w:u w:val="single"/>
            <w:lang w:eastAsia="ru-RU"/>
          </w:rPr>
          <w:t>ГОСТ 30108-94</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 xml:space="preserve">Материалы и изделия строительные. Определение удельной </w:t>
      </w:r>
      <w:proofErr w:type="gramStart"/>
      <w:r w:rsidR="008809DB" w:rsidRPr="008809DB">
        <w:rPr>
          <w:rFonts w:ascii="Verdana" w:eastAsia="Times New Roman" w:hAnsi="Verdana" w:cs="Times New Roman"/>
          <w:color w:val="333333"/>
          <w:sz w:val="11"/>
          <w:szCs w:val="11"/>
          <w:lang w:eastAsia="ru-RU"/>
        </w:rPr>
        <w:t xml:space="preserve">эф </w:t>
      </w:r>
      <w:proofErr w:type="spellStart"/>
      <w:r w:rsidR="008809DB" w:rsidRPr="008809DB">
        <w:rPr>
          <w:rFonts w:ascii="Verdana" w:eastAsia="Times New Roman" w:hAnsi="Verdana" w:cs="Times New Roman"/>
          <w:color w:val="333333"/>
          <w:sz w:val="11"/>
          <w:szCs w:val="11"/>
          <w:lang w:eastAsia="ru-RU"/>
        </w:rPr>
        <w:t>фективной</w:t>
      </w:r>
      <w:proofErr w:type="spellEnd"/>
      <w:proofErr w:type="gramEnd"/>
      <w:r w:rsidR="008809DB" w:rsidRPr="008809DB">
        <w:rPr>
          <w:rFonts w:ascii="Verdana" w:eastAsia="Times New Roman" w:hAnsi="Verdana" w:cs="Times New Roman"/>
          <w:color w:val="333333"/>
          <w:sz w:val="11"/>
          <w:szCs w:val="11"/>
          <w:lang w:eastAsia="ru-RU"/>
        </w:rPr>
        <w:t xml:space="preserve"> активности естественных радионуклидов</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8" w:history="1">
        <w:r w:rsidR="008809DB" w:rsidRPr="008809DB">
          <w:rPr>
            <w:rFonts w:ascii="Verdana" w:eastAsia="Times New Roman" w:hAnsi="Verdana" w:cs="Times New Roman"/>
            <w:color w:val="800080"/>
            <w:sz w:val="11"/>
            <w:u w:val="single"/>
            <w:lang w:eastAsia="ru-RU"/>
          </w:rPr>
          <w:t>ГОСТ 30744-2001</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 xml:space="preserve">Цементы. Методы испытаний с использованием </w:t>
      </w:r>
      <w:proofErr w:type="spellStart"/>
      <w:r w:rsidR="008809DB" w:rsidRPr="008809DB">
        <w:rPr>
          <w:rFonts w:ascii="Verdana" w:eastAsia="Times New Roman" w:hAnsi="Verdana" w:cs="Times New Roman"/>
          <w:color w:val="333333"/>
          <w:sz w:val="11"/>
          <w:szCs w:val="11"/>
          <w:lang w:eastAsia="ru-RU"/>
        </w:rPr>
        <w:t>полифрак</w:t>
      </w:r>
      <w:proofErr w:type="spellEnd"/>
      <w:r w:rsidR="008809DB" w:rsidRPr="008809DB">
        <w:rPr>
          <w:rFonts w:ascii="Verdana" w:eastAsia="Times New Roman" w:hAnsi="Verdana" w:cs="Times New Roman"/>
          <w:color w:val="333333"/>
          <w:sz w:val="11"/>
          <w:szCs w:val="11"/>
          <w:lang w:eastAsia="ru-RU"/>
        </w:rPr>
        <w:t xml:space="preserve"> </w:t>
      </w:r>
      <w:proofErr w:type="spellStart"/>
      <w:r w:rsidR="008809DB" w:rsidRPr="008809DB">
        <w:rPr>
          <w:rFonts w:ascii="Verdana" w:eastAsia="Times New Roman" w:hAnsi="Verdana" w:cs="Times New Roman"/>
          <w:color w:val="333333"/>
          <w:sz w:val="11"/>
          <w:szCs w:val="11"/>
          <w:lang w:eastAsia="ru-RU"/>
        </w:rPr>
        <w:t>цио</w:t>
      </w:r>
      <w:proofErr w:type="spellEnd"/>
      <w:r w:rsidR="008809DB" w:rsidRPr="008809DB">
        <w:rPr>
          <w:rFonts w:ascii="Verdana" w:eastAsia="Times New Roman" w:hAnsi="Verdana" w:cs="Times New Roman"/>
          <w:color w:val="333333"/>
          <w:sz w:val="11"/>
          <w:szCs w:val="11"/>
          <w:lang w:eastAsia="ru-RU"/>
        </w:rPr>
        <w:t xml:space="preserve"> иного песка</w:t>
      </w:r>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29" w:history="1">
        <w:r w:rsidR="008809DB" w:rsidRPr="008809DB">
          <w:rPr>
            <w:rFonts w:ascii="Verdana" w:eastAsia="Times New Roman" w:hAnsi="Verdana" w:cs="Times New Roman"/>
            <w:color w:val="800080"/>
            <w:sz w:val="11"/>
            <w:u w:val="single"/>
            <w:lang w:eastAsia="ru-RU"/>
          </w:rPr>
          <w:t>ГОСТ 31108-2003</w:t>
        </w:r>
      </w:hyperlink>
      <w:r w:rsidR="008809DB" w:rsidRPr="008809DB">
        <w:rPr>
          <w:rFonts w:ascii="Verdana" w:eastAsia="Times New Roman" w:hAnsi="Verdana" w:cs="Times New Roman"/>
          <w:color w:val="333333"/>
          <w:sz w:val="11"/>
          <w:lang w:eastAsia="ru-RU"/>
        </w:rPr>
        <w:t> </w:t>
      </w:r>
      <w:r w:rsidR="008809DB" w:rsidRPr="008809DB">
        <w:rPr>
          <w:rFonts w:ascii="Verdana" w:eastAsia="Times New Roman" w:hAnsi="Verdana" w:cs="Times New Roman"/>
          <w:color w:val="333333"/>
          <w:sz w:val="11"/>
          <w:szCs w:val="11"/>
          <w:lang w:eastAsia="ru-RU"/>
        </w:rPr>
        <w:t xml:space="preserve">Цементы </w:t>
      </w:r>
      <w:proofErr w:type="gramStart"/>
      <w:r w:rsidR="008809DB" w:rsidRPr="008809DB">
        <w:rPr>
          <w:rFonts w:ascii="Verdana" w:eastAsia="Times New Roman" w:hAnsi="Verdana" w:cs="Times New Roman"/>
          <w:color w:val="333333"/>
          <w:sz w:val="11"/>
          <w:szCs w:val="11"/>
          <w:lang w:eastAsia="ru-RU"/>
        </w:rPr>
        <w:t>обще строительные</w:t>
      </w:r>
      <w:proofErr w:type="gramEnd"/>
      <w:r w:rsidR="008809DB" w:rsidRPr="008809DB">
        <w:rPr>
          <w:rFonts w:ascii="Verdana" w:eastAsia="Times New Roman" w:hAnsi="Verdana" w:cs="Times New Roman"/>
          <w:color w:val="333333"/>
          <w:sz w:val="11"/>
          <w:szCs w:val="11"/>
          <w:lang w:eastAsia="ru-RU"/>
        </w:rPr>
        <w:t xml:space="preserve"> Технические условия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proofErr w:type="gramStart"/>
      <w:r w:rsidRPr="008809DB">
        <w:rPr>
          <w:rFonts w:ascii="Verdana" w:eastAsia="Times New Roman" w:hAnsi="Verdana" w:cs="Times New Roman"/>
          <w:color w:val="333333"/>
          <w:sz w:val="11"/>
          <w:szCs w:val="11"/>
          <w:lang w:eastAsia="ru-RU"/>
        </w:rPr>
        <w:t>П</w:t>
      </w:r>
      <w:proofErr w:type="gram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римечание</w:t>
      </w:r>
      <w:proofErr w:type="spellEnd"/>
      <w:r w:rsidRPr="008809DB">
        <w:rPr>
          <w:rFonts w:ascii="Verdana" w:eastAsia="Times New Roman" w:hAnsi="Verdana" w:cs="Times New Roman"/>
          <w:color w:val="333333"/>
          <w:sz w:val="11"/>
          <w:szCs w:val="11"/>
          <w:lang w:eastAsia="ru-RU"/>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w:t>
      </w:r>
      <w:proofErr w:type="spellStart"/>
      <w:r w:rsidRPr="008809DB">
        <w:rPr>
          <w:rFonts w:ascii="Verdana" w:eastAsia="Times New Roman" w:hAnsi="Verdana" w:cs="Times New Roman"/>
          <w:color w:val="333333"/>
          <w:sz w:val="11"/>
          <w:szCs w:val="11"/>
          <w:lang w:eastAsia="ru-RU"/>
        </w:rPr>
        <w:t>информационно^</w:t>
      </w:r>
      <w:proofErr w:type="spellEnd"/>
      <w:r w:rsidRPr="008809DB">
        <w:rPr>
          <w:rFonts w:ascii="Verdana" w:eastAsia="Times New Roman" w:hAnsi="Verdana" w:cs="Times New Roman"/>
          <w:color w:val="333333"/>
          <w:sz w:val="11"/>
          <w:szCs w:val="11"/>
          <w:lang w:eastAsia="ru-RU"/>
        </w:rPr>
        <w:t xml:space="preserve">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w:t>
      </w:r>
      <w:proofErr w:type="spellStart"/>
      <w:r w:rsidRPr="008809DB">
        <w:rPr>
          <w:rFonts w:ascii="Verdana" w:eastAsia="Times New Roman" w:hAnsi="Verdana" w:cs="Times New Roman"/>
          <w:color w:val="333333"/>
          <w:sz w:val="11"/>
          <w:szCs w:val="11"/>
          <w:lang w:eastAsia="ru-RU"/>
        </w:rPr>
        <w:t>руковод</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15 Российской Федерации действуют</w:t>
      </w:r>
      <w:r w:rsidRPr="008809DB">
        <w:rPr>
          <w:rFonts w:ascii="Verdana" w:eastAsia="Times New Roman" w:hAnsi="Verdana" w:cs="Times New Roman"/>
          <w:color w:val="333333"/>
          <w:sz w:val="11"/>
          <w:lang w:eastAsia="ru-RU"/>
        </w:rPr>
        <w:t> </w:t>
      </w:r>
      <w:hyperlink r:id="rId30" w:history="1">
        <w:r w:rsidRPr="008809DB">
          <w:rPr>
            <w:rFonts w:ascii="Verdana" w:eastAsia="Times New Roman" w:hAnsi="Verdana" w:cs="Times New Roman"/>
            <w:color w:val="800080"/>
            <w:sz w:val="11"/>
            <w:u w:val="single"/>
            <w:lang w:eastAsia="ru-RU"/>
          </w:rPr>
          <w:t xml:space="preserve">ГОСТ </w:t>
        </w:r>
        <w:proofErr w:type="gramStart"/>
        <w:r w:rsidRPr="008809DB">
          <w:rPr>
            <w:rFonts w:ascii="Verdana" w:eastAsia="Times New Roman" w:hAnsi="Verdana" w:cs="Times New Roman"/>
            <w:color w:val="800080"/>
            <w:sz w:val="11"/>
            <w:u w:val="single"/>
            <w:lang w:eastAsia="ru-RU"/>
          </w:rPr>
          <w:t>Р</w:t>
        </w:r>
        <w:proofErr w:type="gramEnd"/>
        <w:r w:rsidRPr="008809DB">
          <w:rPr>
            <w:rFonts w:ascii="Verdana" w:eastAsia="Times New Roman" w:hAnsi="Verdana" w:cs="Times New Roman"/>
            <w:color w:val="800080"/>
            <w:sz w:val="11"/>
            <w:u w:val="single"/>
            <w:lang w:eastAsia="ru-RU"/>
          </w:rPr>
          <w:t xml:space="preserve"> 50779.10-2000</w:t>
        </w:r>
      </w:hyperlink>
      <w:r w:rsidRPr="008809DB">
        <w:rPr>
          <w:rFonts w:ascii="Verdana" w:eastAsia="Times New Roman" w:hAnsi="Verdana" w:cs="Times New Roman"/>
          <w:color w:val="333333"/>
          <w:sz w:val="11"/>
          <w:szCs w:val="11"/>
          <w:lang w:eastAsia="ru-RU"/>
        </w:rPr>
        <w:t>,</w:t>
      </w:r>
      <w:r w:rsidRPr="008809DB">
        <w:rPr>
          <w:rFonts w:ascii="Verdana" w:eastAsia="Times New Roman" w:hAnsi="Verdana" w:cs="Times New Roman"/>
          <w:color w:val="333333"/>
          <w:sz w:val="11"/>
          <w:lang w:eastAsia="ru-RU"/>
        </w:rPr>
        <w:t> </w:t>
      </w:r>
      <w:hyperlink r:id="rId31" w:history="1">
        <w:r w:rsidRPr="008809DB">
          <w:rPr>
            <w:rFonts w:ascii="Verdana" w:eastAsia="Times New Roman" w:hAnsi="Verdana" w:cs="Times New Roman"/>
            <w:color w:val="800080"/>
            <w:sz w:val="11"/>
            <w:u w:val="single"/>
            <w:lang w:eastAsia="ru-RU"/>
          </w:rPr>
          <w:t>ГОСТ Р 50779.11-2000</w:t>
        </w:r>
      </w:hyperlink>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7</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32"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33"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proofErr w:type="spellStart"/>
      <w:r w:rsidRPr="008809DB">
        <w:rPr>
          <w:rFonts w:ascii="Verdana" w:eastAsia="Times New Roman" w:hAnsi="Verdana" w:cs="Times New Roman"/>
          <w:color w:val="333333"/>
          <w:sz w:val="11"/>
          <w:szCs w:val="11"/>
          <w:lang w:eastAsia="ru-RU"/>
        </w:rPr>
        <w:t>ствоваться</w:t>
      </w:r>
      <w:proofErr w:type="spellEnd"/>
      <w:r w:rsidRPr="008809DB">
        <w:rPr>
          <w:rFonts w:ascii="Verdana" w:eastAsia="Times New Roman" w:hAnsi="Verdana" w:cs="Times New Roman"/>
          <w:color w:val="333333"/>
          <w:sz w:val="11"/>
          <w:szCs w:val="11"/>
          <w:lang w:eastAsia="ru-RU"/>
        </w:rPr>
        <w:t xml:space="preserve"> заменяющим (измененным) стандартом</w:t>
      </w:r>
      <w:proofErr w:type="gramStart"/>
      <w:r w:rsidRPr="008809DB">
        <w:rPr>
          <w:rFonts w:ascii="Verdana" w:eastAsia="Times New Roman" w:hAnsi="Verdana" w:cs="Times New Roman"/>
          <w:color w:val="333333"/>
          <w:sz w:val="11"/>
          <w:szCs w:val="11"/>
          <w:lang w:eastAsia="ru-RU"/>
        </w:rPr>
        <w:t xml:space="preserve"> Е</w:t>
      </w:r>
      <w:proofErr w:type="gramEnd"/>
      <w:r w:rsidRPr="008809DB">
        <w:rPr>
          <w:rFonts w:ascii="Verdana" w:eastAsia="Times New Roman" w:hAnsi="Verdana" w:cs="Times New Roman"/>
          <w:color w:val="333333"/>
          <w:sz w:val="11"/>
          <w:szCs w:val="11"/>
          <w:lang w:eastAsia="ru-RU"/>
        </w:rPr>
        <w:t>сли ссылочный стандарт отменен без замены, то положение, в котором дана ссылка на него, применяется в части, не затрагивающей эту ссылку.</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3    Термины и определения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Термины, которые следует использовать в нормативных документах, технической и технологической документации на цементы, и их определения приведены в приложении 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Примечание - Рекомендуется также использовать термины, приведенные в приложении</w:t>
      </w:r>
      <w:proofErr w:type="gramStart"/>
      <w:r w:rsidRPr="008809DB">
        <w:rPr>
          <w:rFonts w:ascii="Verdana" w:eastAsia="Times New Roman" w:hAnsi="Verdana" w:cs="Times New Roman"/>
          <w:color w:val="333333"/>
          <w:sz w:val="11"/>
          <w:szCs w:val="11"/>
          <w:lang w:eastAsia="ru-RU"/>
        </w:rPr>
        <w:t xml:space="preserve"> А</w:t>
      </w:r>
      <w:proofErr w:type="gramEnd"/>
      <w:r w:rsidRPr="008809DB">
        <w:rPr>
          <w:rFonts w:ascii="Verdana" w:eastAsia="Times New Roman" w:hAnsi="Verdana" w:cs="Times New Roman"/>
          <w:color w:val="333333"/>
          <w:sz w:val="11"/>
          <w:szCs w:val="11"/>
          <w:lang w:eastAsia="ru-RU"/>
        </w:rPr>
        <w:t>, в научно-технической, учебной и другой специальной литературе.</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4    Классификация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4.1    Цементы классифицируют по следующим основным признакам: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по назначению,</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виду клинкера;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вещественному составу,</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прочности на сжатие,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скорости твердения,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срокам схватывания.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4.2</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о назначению цементы подразделяют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на </w:t>
      </w:r>
      <w:proofErr w:type="gramStart"/>
      <w:r w:rsidRPr="008809DB">
        <w:rPr>
          <w:rFonts w:ascii="Verdana" w:eastAsia="Times New Roman" w:hAnsi="Verdana" w:cs="Times New Roman"/>
          <w:color w:val="333333"/>
          <w:sz w:val="11"/>
          <w:szCs w:val="11"/>
          <w:lang w:eastAsia="ru-RU"/>
        </w:rPr>
        <w:t>обще строительные</w:t>
      </w:r>
      <w:proofErr w:type="gram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специальные.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4.3</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о виду клинкера цементы подразделяют на изготовленные на основе: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портландцемента ого клинкера,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глиноземистого (высокоглиноземистого) клинкера,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смеси портландцемента ого и </w:t>
      </w:r>
      <w:proofErr w:type="spellStart"/>
      <w:r w:rsidRPr="008809DB">
        <w:rPr>
          <w:rFonts w:ascii="Verdana" w:eastAsia="Times New Roman" w:hAnsi="Verdana" w:cs="Times New Roman"/>
          <w:color w:val="333333"/>
          <w:sz w:val="11"/>
          <w:szCs w:val="11"/>
          <w:lang w:eastAsia="ru-RU"/>
        </w:rPr>
        <w:t>сульф</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оалюминатного</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сульфоферритного</w:t>
      </w:r>
      <w:proofErr w:type="spellEnd"/>
      <w:r w:rsidRPr="008809DB">
        <w:rPr>
          <w:rFonts w:ascii="Verdana" w:eastAsia="Times New Roman" w:hAnsi="Verdana" w:cs="Times New Roman"/>
          <w:color w:val="333333"/>
          <w:sz w:val="11"/>
          <w:szCs w:val="11"/>
          <w:lang w:eastAsia="ru-RU"/>
        </w:rPr>
        <w:t>) клинкера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4.4</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о вещественному составу цементы на основе портландцементного клинкера подразделяют на типы, характеризующиеся различным видом и содержанием минеральных добавок:</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3</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8</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34"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35"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тип I - портландцемент, содержащий в качестве основного компонента вещественного состава только портландцементный клинкер;</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тип </w:t>
      </w:r>
      <w:proofErr w:type="gramStart"/>
      <w:r w:rsidRPr="008809DB">
        <w:rPr>
          <w:rFonts w:ascii="Verdana" w:eastAsia="Times New Roman" w:hAnsi="Verdana" w:cs="Times New Roman"/>
          <w:color w:val="333333"/>
          <w:sz w:val="11"/>
          <w:szCs w:val="11"/>
          <w:lang w:eastAsia="ru-RU"/>
        </w:rPr>
        <w:t>П</w:t>
      </w:r>
      <w:proofErr w:type="gramEnd"/>
      <w:r w:rsidRPr="008809DB">
        <w:rPr>
          <w:rFonts w:ascii="Verdana" w:eastAsia="Times New Roman" w:hAnsi="Verdana" w:cs="Times New Roman"/>
          <w:color w:val="333333"/>
          <w:sz w:val="11"/>
          <w:szCs w:val="11"/>
          <w:lang w:eastAsia="ru-RU"/>
        </w:rPr>
        <w:t>/А - портландцемент с минеральными добавками, содержащий в качестве основных компонентов портландцементный клинкер и минеральную добавку или смесь минеральных добавок в количестве от 6 % до 20 %,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тип </w:t>
      </w:r>
      <w:proofErr w:type="gramStart"/>
      <w:r w:rsidRPr="008809DB">
        <w:rPr>
          <w:rFonts w:ascii="Verdana" w:eastAsia="Times New Roman" w:hAnsi="Verdana" w:cs="Times New Roman"/>
          <w:color w:val="333333"/>
          <w:sz w:val="11"/>
          <w:szCs w:val="11"/>
          <w:lang w:eastAsia="ru-RU"/>
        </w:rPr>
        <w:t>П</w:t>
      </w:r>
      <w:proofErr w:type="gramEnd"/>
      <w:r w:rsidRPr="008809DB">
        <w:rPr>
          <w:rFonts w:ascii="Verdana" w:eastAsia="Times New Roman" w:hAnsi="Verdana" w:cs="Times New Roman"/>
          <w:color w:val="333333"/>
          <w:sz w:val="11"/>
          <w:szCs w:val="11"/>
          <w:lang w:eastAsia="ru-RU"/>
        </w:rPr>
        <w:t>/В - портландцемент с минеральными добавками, содержащий в качестве основных компонентов портландцементный клинкер и шлак в количестве от 21 % до 35 %;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тип </w:t>
      </w:r>
      <w:proofErr w:type="gramStart"/>
      <w:r w:rsidRPr="008809DB">
        <w:rPr>
          <w:rFonts w:ascii="Verdana" w:eastAsia="Times New Roman" w:hAnsi="Verdana" w:cs="Times New Roman"/>
          <w:color w:val="333333"/>
          <w:sz w:val="11"/>
          <w:szCs w:val="11"/>
          <w:lang w:eastAsia="ru-RU"/>
        </w:rPr>
        <w:t>Ш</w:t>
      </w:r>
      <w:proofErr w:type="gramEnd"/>
      <w:r w:rsidRPr="008809DB">
        <w:rPr>
          <w:rFonts w:ascii="Verdana" w:eastAsia="Times New Roman" w:hAnsi="Verdana" w:cs="Times New Roman"/>
          <w:color w:val="333333"/>
          <w:sz w:val="11"/>
          <w:szCs w:val="11"/>
          <w:lang w:eastAsia="ru-RU"/>
        </w:rPr>
        <w:t xml:space="preserve"> - </w:t>
      </w:r>
      <w:proofErr w:type="spellStart"/>
      <w:r w:rsidRPr="008809DB">
        <w:rPr>
          <w:rFonts w:ascii="Verdana" w:eastAsia="Times New Roman" w:hAnsi="Verdana" w:cs="Times New Roman"/>
          <w:color w:val="333333"/>
          <w:sz w:val="11"/>
          <w:szCs w:val="11"/>
          <w:lang w:eastAsia="ru-RU"/>
        </w:rPr>
        <w:t>шлакопортпандцемент</w:t>
      </w:r>
      <w:proofErr w:type="spellEnd"/>
      <w:r w:rsidRPr="008809DB">
        <w:rPr>
          <w:rFonts w:ascii="Verdana" w:eastAsia="Times New Roman" w:hAnsi="Verdana" w:cs="Times New Roman"/>
          <w:color w:val="333333"/>
          <w:sz w:val="11"/>
          <w:szCs w:val="11"/>
          <w:lang w:eastAsia="ru-RU"/>
        </w:rPr>
        <w:t xml:space="preserve">, содержащий в качестве основных компонентов портландцементный клинкер и доменный гранулированный, </w:t>
      </w:r>
      <w:proofErr w:type="spellStart"/>
      <w:r w:rsidRPr="008809DB">
        <w:rPr>
          <w:rFonts w:ascii="Verdana" w:eastAsia="Times New Roman" w:hAnsi="Verdana" w:cs="Times New Roman"/>
          <w:color w:val="333333"/>
          <w:sz w:val="11"/>
          <w:szCs w:val="11"/>
          <w:lang w:eastAsia="ru-RU"/>
        </w:rPr>
        <w:t>электро-термоф</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осфорный</w:t>
      </w:r>
      <w:proofErr w:type="spellEnd"/>
      <w:r w:rsidRPr="008809DB">
        <w:rPr>
          <w:rFonts w:ascii="Verdana" w:eastAsia="Times New Roman" w:hAnsi="Verdana" w:cs="Times New Roman"/>
          <w:color w:val="333333"/>
          <w:sz w:val="11"/>
          <w:szCs w:val="11"/>
          <w:lang w:eastAsia="ru-RU"/>
        </w:rPr>
        <w:t xml:space="preserve"> или топливный шлак в количестве от 36 % до 65 %,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тип IV - пуццолановый цемент, содержащий в качестве основных компонентов портландцементный клинкер и пуццолану в количестве от 21 % до 35 %,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тип V - композиционный цемент, содержащий в качестве основных компонентов портландцементный клинкер и смесь </w:t>
      </w:r>
      <w:proofErr w:type="gramStart"/>
      <w:r w:rsidRPr="008809DB">
        <w:rPr>
          <w:rFonts w:ascii="Verdana" w:eastAsia="Times New Roman" w:hAnsi="Verdana" w:cs="Times New Roman"/>
          <w:color w:val="333333"/>
          <w:sz w:val="11"/>
          <w:szCs w:val="11"/>
          <w:lang w:eastAsia="ru-RU"/>
        </w:rPr>
        <w:t>шлака</w:t>
      </w:r>
      <w:proofErr w:type="gramEnd"/>
      <w:r w:rsidRPr="008809DB">
        <w:rPr>
          <w:rFonts w:ascii="Verdana" w:eastAsia="Times New Roman" w:hAnsi="Verdana" w:cs="Times New Roman"/>
          <w:color w:val="333333"/>
          <w:sz w:val="11"/>
          <w:szCs w:val="11"/>
          <w:lang w:eastAsia="ru-RU"/>
        </w:rPr>
        <w:t xml:space="preserve"> и пуццоланы и/или золы-уноса в количестве от 22 % до 60 %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Значения допустимого содержания минеральных добавок в цементе относят к сумме основных и вспомогательных компонентов цемента (кроме гипсового камня или других материалов, содержащих в основном сульфат кальция), принятой за 100%.</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Примечание - При определении содержания добавки результат округляют до ближайшего целого числа*,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тип 1-С - </w:t>
      </w:r>
      <w:proofErr w:type="spellStart"/>
      <w:r w:rsidRPr="008809DB">
        <w:rPr>
          <w:rFonts w:ascii="Verdana" w:eastAsia="Times New Roman" w:hAnsi="Verdana" w:cs="Times New Roman"/>
          <w:color w:val="333333"/>
          <w:sz w:val="11"/>
          <w:szCs w:val="11"/>
          <w:lang w:eastAsia="ru-RU"/>
        </w:rPr>
        <w:t>сульфатированный</w:t>
      </w:r>
      <w:proofErr w:type="spellEnd"/>
      <w:r w:rsidRPr="008809DB">
        <w:rPr>
          <w:rFonts w:ascii="Verdana" w:eastAsia="Times New Roman" w:hAnsi="Verdana" w:cs="Times New Roman"/>
          <w:color w:val="333333"/>
          <w:sz w:val="11"/>
          <w:szCs w:val="11"/>
          <w:lang w:eastAsia="ru-RU"/>
        </w:rPr>
        <w:t xml:space="preserve"> портландцемент, содержащий в качестве основного компонента портландцементный клинкер, в качестве вспомогательного компонента - </w:t>
      </w:r>
      <w:proofErr w:type="spellStart"/>
      <w:r w:rsidRPr="008809DB">
        <w:rPr>
          <w:rFonts w:ascii="Verdana" w:eastAsia="Times New Roman" w:hAnsi="Verdana" w:cs="Times New Roman"/>
          <w:color w:val="333333"/>
          <w:sz w:val="11"/>
          <w:szCs w:val="11"/>
          <w:lang w:eastAsia="ru-RU"/>
        </w:rPr>
        <w:t>сульфоалюминатный</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сульфоферритный</w:t>
      </w:r>
      <w:proofErr w:type="spellEnd"/>
      <w:r w:rsidRPr="008809DB">
        <w:rPr>
          <w:rFonts w:ascii="Verdana" w:eastAsia="Times New Roman" w:hAnsi="Verdana" w:cs="Times New Roman"/>
          <w:color w:val="333333"/>
          <w:sz w:val="11"/>
          <w:szCs w:val="11"/>
          <w:lang w:eastAsia="ru-RU"/>
        </w:rPr>
        <w:t>) клинкер в количестве не более 5 %,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lastRenderedPageBreak/>
        <w:t xml:space="preserve">* В </w:t>
      </w:r>
      <w:proofErr w:type="gramStart"/>
      <w:r w:rsidRPr="008809DB">
        <w:rPr>
          <w:rFonts w:ascii="Verdana" w:eastAsia="Times New Roman" w:hAnsi="Verdana" w:cs="Times New Roman"/>
          <w:color w:val="333333"/>
          <w:sz w:val="11"/>
          <w:szCs w:val="11"/>
          <w:lang w:eastAsia="ru-RU"/>
        </w:rPr>
        <w:t>Р</w:t>
      </w:r>
      <w:proofErr w:type="gram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оссийской</w:t>
      </w:r>
      <w:proofErr w:type="spellEnd"/>
      <w:r w:rsidRPr="008809DB">
        <w:rPr>
          <w:rFonts w:ascii="Verdana" w:eastAsia="Times New Roman" w:hAnsi="Verdana" w:cs="Times New Roman"/>
          <w:color w:val="333333"/>
          <w:sz w:val="11"/>
          <w:szCs w:val="11"/>
          <w:lang w:eastAsia="ru-RU"/>
        </w:rPr>
        <w:t xml:space="preserve"> Ф </w:t>
      </w:r>
      <w:proofErr w:type="spellStart"/>
      <w:r w:rsidRPr="008809DB">
        <w:rPr>
          <w:rFonts w:ascii="Verdana" w:eastAsia="Times New Roman" w:hAnsi="Verdana" w:cs="Times New Roman"/>
          <w:color w:val="333333"/>
          <w:sz w:val="11"/>
          <w:szCs w:val="11"/>
          <w:lang w:eastAsia="ru-RU"/>
        </w:rPr>
        <w:t>едерации</w:t>
      </w:r>
      <w:proofErr w:type="spellEnd"/>
      <w:r w:rsidRPr="008809DB">
        <w:rPr>
          <w:rFonts w:ascii="Verdana" w:eastAsia="Times New Roman" w:hAnsi="Verdana" w:cs="Times New Roman"/>
          <w:color w:val="333333"/>
          <w:sz w:val="11"/>
          <w:szCs w:val="11"/>
          <w:lang w:eastAsia="ru-RU"/>
        </w:rPr>
        <w:t xml:space="preserve"> содержание добавки определяют по</w:t>
      </w:r>
      <w:r w:rsidRPr="008809DB">
        <w:rPr>
          <w:rFonts w:ascii="Verdana" w:eastAsia="Times New Roman" w:hAnsi="Verdana" w:cs="Times New Roman"/>
          <w:color w:val="333333"/>
          <w:sz w:val="11"/>
          <w:lang w:eastAsia="ru-RU"/>
        </w:rPr>
        <w:t> </w:t>
      </w:r>
      <w:hyperlink r:id="rId36" w:history="1">
        <w:r w:rsidRPr="008809DB">
          <w:rPr>
            <w:rFonts w:ascii="Verdana" w:eastAsia="Times New Roman" w:hAnsi="Verdana" w:cs="Times New Roman"/>
            <w:color w:val="800080"/>
            <w:sz w:val="11"/>
            <w:u w:val="single"/>
            <w:lang w:eastAsia="ru-RU"/>
          </w:rPr>
          <w:t>ГОСТ Р 51795-2001</w:t>
        </w:r>
      </w:hyperlink>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9</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37"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38"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тип П-С </w:t>
      </w:r>
      <w:proofErr w:type="spellStart"/>
      <w:r w:rsidRPr="008809DB">
        <w:rPr>
          <w:rFonts w:ascii="Verdana" w:eastAsia="Times New Roman" w:hAnsi="Verdana" w:cs="Times New Roman"/>
          <w:color w:val="333333"/>
          <w:sz w:val="11"/>
          <w:szCs w:val="11"/>
          <w:lang w:eastAsia="ru-RU"/>
        </w:rPr>
        <w:t>сульфатированный</w:t>
      </w:r>
      <w:proofErr w:type="spellEnd"/>
      <w:r w:rsidRPr="008809DB">
        <w:rPr>
          <w:rFonts w:ascii="Verdana" w:eastAsia="Times New Roman" w:hAnsi="Verdana" w:cs="Times New Roman"/>
          <w:color w:val="333333"/>
          <w:sz w:val="11"/>
          <w:szCs w:val="11"/>
          <w:lang w:eastAsia="ru-RU"/>
        </w:rPr>
        <w:t xml:space="preserve"> портландцемент, содержащий в качестве основных компонентов портландцементный клинкер, </w:t>
      </w:r>
      <w:proofErr w:type="spellStart"/>
      <w:r w:rsidRPr="008809DB">
        <w:rPr>
          <w:rFonts w:ascii="Verdana" w:eastAsia="Times New Roman" w:hAnsi="Verdana" w:cs="Times New Roman"/>
          <w:color w:val="333333"/>
          <w:sz w:val="11"/>
          <w:szCs w:val="11"/>
          <w:lang w:eastAsia="ru-RU"/>
        </w:rPr>
        <w:t>сульфоалюминатный</w:t>
      </w:r>
      <w:proofErr w:type="spell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суль-фоферритный</w:t>
      </w:r>
      <w:proofErr w:type="spellEnd"/>
      <w:r w:rsidRPr="008809DB">
        <w:rPr>
          <w:rFonts w:ascii="Verdana" w:eastAsia="Times New Roman" w:hAnsi="Verdana" w:cs="Times New Roman"/>
          <w:color w:val="333333"/>
          <w:sz w:val="11"/>
          <w:szCs w:val="11"/>
          <w:lang w:eastAsia="ru-RU"/>
        </w:rPr>
        <w:t>) клинкер в количестве от 6 % до 20 %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Наименование и содержание минеральных добавок в </w:t>
      </w:r>
      <w:proofErr w:type="gramStart"/>
      <w:r w:rsidRPr="008809DB">
        <w:rPr>
          <w:rFonts w:ascii="Verdana" w:eastAsia="Times New Roman" w:hAnsi="Verdana" w:cs="Times New Roman"/>
          <w:color w:val="333333"/>
          <w:sz w:val="11"/>
          <w:szCs w:val="11"/>
          <w:lang w:eastAsia="ru-RU"/>
        </w:rPr>
        <w:t>цементе</w:t>
      </w:r>
      <w:proofErr w:type="gramEnd"/>
      <w:r w:rsidRPr="008809DB">
        <w:rPr>
          <w:rFonts w:ascii="Verdana" w:eastAsia="Times New Roman" w:hAnsi="Verdana" w:cs="Times New Roman"/>
          <w:color w:val="333333"/>
          <w:sz w:val="11"/>
          <w:szCs w:val="11"/>
          <w:lang w:eastAsia="ru-RU"/>
        </w:rPr>
        <w:t xml:space="preserve"> и типы цементов могут быть дополнительно уточнены в нормативных документах на цементы конкретных видов или группу конкретной продукции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4.5</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 xml:space="preserve">о прочности на сжатие цементы подразделяют на классы: 22,5; 32,5; 42,5; 52,5. В нормативных документах на цементы конкретных видов могут быть установлены дополнительные классы прочности или ограничения по применяемым классам. Для некоторых специальных видов цементов с учетом их назначения допускается устанавливать только один класс прочности или устанавливать значения прочности, отличающиеся </w:t>
      </w:r>
      <w:proofErr w:type="gramStart"/>
      <w:r w:rsidRPr="008809DB">
        <w:rPr>
          <w:rFonts w:ascii="Verdana" w:eastAsia="Times New Roman" w:hAnsi="Verdana" w:cs="Times New Roman"/>
          <w:color w:val="333333"/>
          <w:sz w:val="11"/>
          <w:szCs w:val="11"/>
          <w:lang w:eastAsia="ru-RU"/>
        </w:rPr>
        <w:t>от</w:t>
      </w:r>
      <w:proofErr w:type="gramEnd"/>
      <w:r w:rsidRPr="008809DB">
        <w:rPr>
          <w:rFonts w:ascii="Verdana" w:eastAsia="Times New Roman" w:hAnsi="Verdana" w:cs="Times New Roman"/>
          <w:color w:val="333333"/>
          <w:sz w:val="11"/>
          <w:szCs w:val="11"/>
          <w:lang w:eastAsia="ru-RU"/>
        </w:rPr>
        <w:t xml:space="preserve"> указанных выше.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4.6</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о скорости твердения обще строительные цементы подразделяют на подклассы прочности: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w:t>
      </w:r>
      <w:proofErr w:type="spellStart"/>
      <w:r w:rsidRPr="008809DB">
        <w:rPr>
          <w:rFonts w:ascii="Verdana" w:eastAsia="Times New Roman" w:hAnsi="Verdana" w:cs="Times New Roman"/>
          <w:color w:val="333333"/>
          <w:sz w:val="11"/>
          <w:szCs w:val="11"/>
          <w:lang w:eastAsia="ru-RU"/>
        </w:rPr>
        <w:t>нормальнотвердеющие</w:t>
      </w:r>
      <w:proofErr w:type="spellEnd"/>
      <w:r w:rsidRPr="008809DB">
        <w:rPr>
          <w:rFonts w:ascii="Verdana" w:eastAsia="Times New Roman" w:hAnsi="Verdana" w:cs="Times New Roman"/>
          <w:color w:val="333333"/>
          <w:sz w:val="11"/>
          <w:szCs w:val="11"/>
          <w:lang w:eastAsia="ru-RU"/>
        </w:rPr>
        <w:t xml:space="preserve"> (Н) с нормированием прочности в возрасте 2 (7) и 28 </w:t>
      </w:r>
      <w:proofErr w:type="spellStart"/>
      <w:r w:rsidRPr="008809DB">
        <w:rPr>
          <w:rFonts w:ascii="Verdana" w:eastAsia="Times New Roman" w:hAnsi="Verdana" w:cs="Times New Roman"/>
          <w:color w:val="333333"/>
          <w:sz w:val="11"/>
          <w:szCs w:val="11"/>
          <w:lang w:eastAsia="ru-RU"/>
        </w:rPr>
        <w:t>сут</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быстротвердеющие (Б) с нормированием прочности в возрасте 2 </w:t>
      </w:r>
      <w:proofErr w:type="spellStart"/>
      <w:r w:rsidRPr="008809DB">
        <w:rPr>
          <w:rFonts w:ascii="Verdana" w:eastAsia="Times New Roman" w:hAnsi="Verdana" w:cs="Times New Roman"/>
          <w:color w:val="333333"/>
          <w:sz w:val="11"/>
          <w:szCs w:val="11"/>
          <w:lang w:eastAsia="ru-RU"/>
        </w:rPr>
        <w:t>сут</w:t>
      </w:r>
      <w:proofErr w:type="spellEnd"/>
      <w:r w:rsidRPr="008809DB">
        <w:rPr>
          <w:rFonts w:ascii="Verdana" w:eastAsia="Times New Roman" w:hAnsi="Verdana" w:cs="Times New Roman"/>
          <w:color w:val="333333"/>
          <w:sz w:val="11"/>
          <w:szCs w:val="11"/>
          <w:lang w:eastAsia="ru-RU"/>
        </w:rPr>
        <w:t xml:space="preserve">, повышенной по сравнению </w:t>
      </w:r>
      <w:proofErr w:type="gramStart"/>
      <w:r w:rsidRPr="008809DB">
        <w:rPr>
          <w:rFonts w:ascii="Verdana" w:eastAsia="Times New Roman" w:hAnsi="Verdana" w:cs="Times New Roman"/>
          <w:color w:val="333333"/>
          <w:sz w:val="11"/>
          <w:szCs w:val="11"/>
          <w:lang w:eastAsia="ru-RU"/>
        </w:rPr>
        <w:t>с</w:t>
      </w:r>
      <w:proofErr w:type="gramEnd"/>
      <w:r w:rsidRPr="008809DB">
        <w:rPr>
          <w:rFonts w:ascii="Verdana" w:eastAsia="Times New Roman" w:hAnsi="Verdana" w:cs="Times New Roman"/>
          <w:color w:val="333333"/>
          <w:sz w:val="11"/>
          <w:szCs w:val="11"/>
          <w:lang w:eastAsia="ru-RU"/>
        </w:rPr>
        <w:t xml:space="preserve"> норма </w:t>
      </w:r>
      <w:proofErr w:type="spellStart"/>
      <w:r w:rsidRPr="008809DB">
        <w:rPr>
          <w:rFonts w:ascii="Verdana" w:eastAsia="Times New Roman" w:hAnsi="Verdana" w:cs="Times New Roman"/>
          <w:color w:val="333333"/>
          <w:sz w:val="11"/>
          <w:szCs w:val="11"/>
          <w:lang w:eastAsia="ru-RU"/>
        </w:rPr>
        <w:t>льнотвердеющими</w:t>
      </w:r>
      <w:proofErr w:type="spellEnd"/>
      <w:r w:rsidRPr="008809DB">
        <w:rPr>
          <w:rFonts w:ascii="Verdana" w:eastAsia="Times New Roman" w:hAnsi="Verdana" w:cs="Times New Roman"/>
          <w:color w:val="333333"/>
          <w:sz w:val="11"/>
          <w:szCs w:val="11"/>
          <w:lang w:eastAsia="ru-RU"/>
        </w:rPr>
        <w:t xml:space="preserve">, и 28 </w:t>
      </w:r>
      <w:proofErr w:type="spellStart"/>
      <w:r w:rsidRPr="008809DB">
        <w:rPr>
          <w:rFonts w:ascii="Verdana" w:eastAsia="Times New Roman" w:hAnsi="Verdana" w:cs="Times New Roman"/>
          <w:color w:val="333333"/>
          <w:sz w:val="11"/>
          <w:szCs w:val="11"/>
          <w:lang w:eastAsia="ru-RU"/>
        </w:rPr>
        <w:t>сут</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proofErr w:type="gramStart"/>
      <w:r w:rsidRPr="008809DB">
        <w:rPr>
          <w:rFonts w:ascii="Verdana" w:eastAsia="Times New Roman" w:hAnsi="Verdana" w:cs="Times New Roman"/>
          <w:color w:val="333333"/>
          <w:sz w:val="11"/>
          <w:szCs w:val="11"/>
          <w:lang w:eastAsia="ru-RU"/>
        </w:rPr>
        <w:t xml:space="preserve">-    медленнотвердеющие (М) с нормированием начальной прочности в возрасте 7 (2) </w:t>
      </w:r>
      <w:proofErr w:type="spellStart"/>
      <w:r w:rsidRPr="008809DB">
        <w:rPr>
          <w:rFonts w:ascii="Verdana" w:eastAsia="Times New Roman" w:hAnsi="Verdana" w:cs="Times New Roman"/>
          <w:color w:val="333333"/>
          <w:sz w:val="11"/>
          <w:szCs w:val="11"/>
          <w:lang w:eastAsia="ru-RU"/>
        </w:rPr>
        <w:t>сут</w:t>
      </w:r>
      <w:proofErr w:type="spellEnd"/>
      <w:r w:rsidRPr="008809DB">
        <w:rPr>
          <w:rFonts w:ascii="Verdana" w:eastAsia="Times New Roman" w:hAnsi="Verdana" w:cs="Times New Roman"/>
          <w:color w:val="333333"/>
          <w:sz w:val="11"/>
          <w:szCs w:val="11"/>
          <w:lang w:eastAsia="ru-RU"/>
        </w:rPr>
        <w:t xml:space="preserve">, пониженной по сравнению с </w:t>
      </w:r>
      <w:proofErr w:type="spellStart"/>
      <w:r w:rsidRPr="008809DB">
        <w:rPr>
          <w:rFonts w:ascii="Verdana" w:eastAsia="Times New Roman" w:hAnsi="Verdana" w:cs="Times New Roman"/>
          <w:color w:val="333333"/>
          <w:sz w:val="11"/>
          <w:szCs w:val="11"/>
          <w:lang w:eastAsia="ru-RU"/>
        </w:rPr>
        <w:t>нормальнотвердеющими</w:t>
      </w:r>
      <w:proofErr w:type="spellEnd"/>
      <w:r w:rsidRPr="008809DB">
        <w:rPr>
          <w:rFonts w:ascii="Verdana" w:eastAsia="Times New Roman" w:hAnsi="Verdana" w:cs="Times New Roman"/>
          <w:color w:val="333333"/>
          <w:sz w:val="11"/>
          <w:szCs w:val="11"/>
          <w:lang w:eastAsia="ru-RU"/>
        </w:rPr>
        <w:t xml:space="preserve"> цементами, и 28 </w:t>
      </w:r>
      <w:proofErr w:type="spellStart"/>
      <w:r w:rsidRPr="008809DB">
        <w:rPr>
          <w:rFonts w:ascii="Verdana" w:eastAsia="Times New Roman" w:hAnsi="Verdana" w:cs="Times New Roman"/>
          <w:color w:val="333333"/>
          <w:sz w:val="11"/>
          <w:szCs w:val="11"/>
          <w:lang w:eastAsia="ru-RU"/>
        </w:rPr>
        <w:t>сут</w:t>
      </w:r>
      <w:proofErr w:type="spellEnd"/>
      <w:r w:rsidRPr="008809DB">
        <w:rPr>
          <w:rFonts w:ascii="Verdana" w:eastAsia="Times New Roman" w:hAnsi="Verdana" w:cs="Times New Roman"/>
          <w:color w:val="333333"/>
          <w:sz w:val="11"/>
          <w:szCs w:val="11"/>
          <w:lang w:eastAsia="ru-RU"/>
        </w:rPr>
        <w:t>.</w:t>
      </w:r>
      <w:proofErr w:type="gramEnd"/>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4.7</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о срокам схватывания цементы подразделяют: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на медленно схватывающиеся - с нормируемым сроком начала схватывания более 2 ч,</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w:t>
      </w:r>
      <w:proofErr w:type="gramStart"/>
      <w:r w:rsidRPr="008809DB">
        <w:rPr>
          <w:rFonts w:ascii="Verdana" w:eastAsia="Times New Roman" w:hAnsi="Verdana" w:cs="Times New Roman"/>
          <w:color w:val="333333"/>
          <w:sz w:val="11"/>
          <w:szCs w:val="11"/>
          <w:lang w:eastAsia="ru-RU"/>
        </w:rPr>
        <w:t>нормаль</w:t>
      </w:r>
      <w:proofErr w:type="gramEnd"/>
      <w:r w:rsidRPr="008809DB">
        <w:rPr>
          <w:rFonts w:ascii="Verdana" w:eastAsia="Times New Roman" w:hAnsi="Verdana" w:cs="Times New Roman"/>
          <w:color w:val="333333"/>
          <w:sz w:val="11"/>
          <w:szCs w:val="11"/>
          <w:lang w:eastAsia="ru-RU"/>
        </w:rPr>
        <w:t xml:space="preserve"> но схватывающиеся - с нормируемым сроком начала схватывания от 45 мин до 2 ч,</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быстро схватывающиеся - с нормируемым сроком начала схватывания</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менее 45 мин.</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10</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39"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40" w:history="1">
        <w:r w:rsidR="008809DB" w:rsidRPr="008809DB">
          <w:rPr>
            <w:rFonts w:ascii="Verdana" w:eastAsia="Times New Roman" w:hAnsi="Verdana" w:cs="Times New Roman"/>
            <w:color w:val="800080"/>
            <w:sz w:val="11"/>
            <w:u w:val="single"/>
            <w:lang w:eastAsia="ru-RU"/>
          </w:rPr>
          <w:t>ГОСТ 30515</w:t>
        </w:r>
      </w:hyperlink>
      <w:r w:rsidR="008809DB" w:rsidRPr="008809DB">
        <w:rPr>
          <w:rFonts w:ascii="Verdana" w:eastAsia="Times New Roman" w:hAnsi="Verdana" w:cs="Times New Roman"/>
          <w:color w:val="333333"/>
          <w:sz w:val="11"/>
          <w:szCs w:val="11"/>
          <w:lang w:eastAsia="ru-RU"/>
        </w:rPr>
        <w:t>- 3013</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4.8    Классификацию специальных цементов по назначению устанавливают в нормативных документах на эти цементы.</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4.9    Классификацию по назначению специальных цементов устанавливают в нормативных документах на эти цементы</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4.10</w:t>
      </w:r>
      <w:proofErr w:type="gramStart"/>
      <w:r w:rsidRPr="008809DB">
        <w:rPr>
          <w:rFonts w:ascii="Verdana" w:eastAsia="Times New Roman" w:hAnsi="Verdana" w:cs="Times New Roman"/>
          <w:color w:val="333333"/>
          <w:sz w:val="11"/>
          <w:szCs w:val="11"/>
          <w:lang w:eastAsia="ru-RU"/>
        </w:rPr>
        <w:t>В</w:t>
      </w:r>
      <w:proofErr w:type="gramEnd"/>
      <w:r w:rsidRPr="008809DB">
        <w:rPr>
          <w:rFonts w:ascii="Verdana" w:eastAsia="Times New Roman" w:hAnsi="Verdana" w:cs="Times New Roman"/>
          <w:color w:val="333333"/>
          <w:sz w:val="11"/>
          <w:szCs w:val="11"/>
          <w:lang w:eastAsia="ru-RU"/>
        </w:rPr>
        <w:t xml:space="preserve"> нормативные документы на цементы конкретных видов или группу конкретной продукции рекомендуется включать рекомендации по рациональным областям применения цементов</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5 Общие технические требования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Цементы должны соответствовать требованиям настоящего стандарта и нормативных документов на цементы конкретных видов или группу конкретной продукции и изготовляться по технологической документации, утвержденной изготовителем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5.1    Характеристики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5.1.1    Показатели качества, устанавливаемые в нормативных документах на цементы конкретных видов, подразделяют </w:t>
      </w:r>
      <w:proofErr w:type="gramStart"/>
      <w:r w:rsidRPr="008809DB">
        <w:rPr>
          <w:rFonts w:ascii="Verdana" w:eastAsia="Times New Roman" w:hAnsi="Verdana" w:cs="Times New Roman"/>
          <w:color w:val="333333"/>
          <w:sz w:val="11"/>
          <w:szCs w:val="11"/>
          <w:lang w:eastAsia="ru-RU"/>
        </w:rPr>
        <w:t>на</w:t>
      </w:r>
      <w:proofErr w:type="gramEnd"/>
      <w:r w:rsidRPr="008809DB">
        <w:rPr>
          <w:rFonts w:ascii="Verdana" w:eastAsia="Times New Roman" w:hAnsi="Verdana" w:cs="Times New Roman"/>
          <w:color w:val="333333"/>
          <w:sz w:val="11"/>
          <w:szCs w:val="11"/>
          <w:lang w:eastAsia="ru-RU"/>
        </w:rPr>
        <w:t xml:space="preserve"> обязательные и рекомендуемые.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5.1.2    Номенклатура обязательных показателей качества, применяемых в нормативных документах на цементы конкретных видов, приведена в таблице 1.</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Таблица 1 -Номенклатура обязательных показателей качества</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2"/>
        <w:gridCol w:w="6269"/>
      </w:tblGrid>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Наименование показателя, единица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Вид цемента</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Прочность на сжатие,</w:t>
            </w:r>
          </w:p>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МПа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В се цементы, кроме тампонажных цементов типов 1,11 и III </w:t>
            </w:r>
            <w:proofErr w:type="spellStart"/>
            <w:r w:rsidRPr="008809DB">
              <w:rPr>
                <w:rFonts w:ascii="Times New Roman" w:eastAsia="Times New Roman" w:hAnsi="Times New Roman" w:cs="Times New Roman"/>
                <w:sz w:val="24"/>
                <w:szCs w:val="24"/>
                <w:lang w:eastAsia="ru-RU"/>
              </w:rPr>
              <w:t>по</w:t>
            </w:r>
            <w:hyperlink r:id="rId41" w:history="1">
              <w:r w:rsidRPr="008809DB">
                <w:rPr>
                  <w:rFonts w:ascii="Times New Roman" w:eastAsia="Times New Roman" w:hAnsi="Times New Roman" w:cs="Times New Roman"/>
                  <w:color w:val="800080"/>
                  <w:sz w:val="24"/>
                  <w:szCs w:val="24"/>
                  <w:u w:val="single"/>
                  <w:lang w:eastAsia="ru-RU"/>
                </w:rPr>
                <w:t>ГОСТ</w:t>
              </w:r>
              <w:proofErr w:type="spellEnd"/>
              <w:r w:rsidRPr="008809DB">
                <w:rPr>
                  <w:rFonts w:ascii="Times New Roman" w:eastAsia="Times New Roman" w:hAnsi="Times New Roman" w:cs="Times New Roman"/>
                  <w:color w:val="800080"/>
                  <w:sz w:val="24"/>
                  <w:szCs w:val="24"/>
                  <w:u w:val="single"/>
                  <w:lang w:eastAsia="ru-RU"/>
                </w:rPr>
                <w:t xml:space="preserve"> 1581</w:t>
              </w:r>
            </w:hyperlink>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Прочность на растяжение при изгибе, МПа</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Цементы для транспортного строительства и тампонажные цементы типов I, II и III по </w:t>
            </w:r>
            <w:hyperlink r:id="rId42" w:history="1">
              <w:r w:rsidRPr="008809DB">
                <w:rPr>
                  <w:rFonts w:ascii="Times New Roman" w:eastAsia="Times New Roman" w:hAnsi="Times New Roman" w:cs="Times New Roman"/>
                  <w:color w:val="800080"/>
                  <w:sz w:val="24"/>
                  <w:szCs w:val="24"/>
                  <w:u w:val="single"/>
                  <w:lang w:eastAsia="ru-RU"/>
                </w:rPr>
                <w:t>ГОСТ 1581</w:t>
              </w:r>
            </w:hyperlink>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Вещественный </w:t>
            </w:r>
            <w:proofErr w:type="spellStart"/>
            <w:r w:rsidRPr="008809DB">
              <w:rPr>
                <w:rFonts w:ascii="Times New Roman" w:eastAsia="Times New Roman" w:hAnsi="Times New Roman" w:cs="Times New Roman"/>
                <w:sz w:val="24"/>
                <w:szCs w:val="24"/>
                <w:lang w:eastAsia="ru-RU"/>
              </w:rPr>
              <w:t>состав,%</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 се цементы, содержащие минеральные добавки в качестве основного компонента</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spellStart"/>
            <w:r w:rsidRPr="008809DB">
              <w:rPr>
                <w:rFonts w:ascii="Times New Roman" w:eastAsia="Times New Roman" w:hAnsi="Times New Roman" w:cs="Times New Roman"/>
                <w:sz w:val="24"/>
                <w:szCs w:val="24"/>
                <w:lang w:eastAsia="ru-RU"/>
              </w:rPr>
              <w:t>Равн</w:t>
            </w:r>
            <w:proofErr w:type="spell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омер</w:t>
            </w:r>
            <w:proofErr w:type="spellEnd"/>
            <w:r w:rsidRPr="008809DB">
              <w:rPr>
                <w:rFonts w:ascii="Times New Roman" w:eastAsia="Times New Roman" w:hAnsi="Times New Roman" w:cs="Times New Roman"/>
                <w:sz w:val="24"/>
                <w:szCs w:val="24"/>
                <w:lang w:eastAsia="ru-RU"/>
              </w:rPr>
              <w:t xml:space="preserve"> но </w:t>
            </w:r>
            <w:proofErr w:type="spellStart"/>
            <w:r w:rsidRPr="008809DB">
              <w:rPr>
                <w:rFonts w:ascii="Times New Roman" w:eastAsia="Times New Roman" w:hAnsi="Times New Roman" w:cs="Times New Roman"/>
                <w:sz w:val="24"/>
                <w:szCs w:val="24"/>
                <w:lang w:eastAsia="ru-RU"/>
              </w:rPr>
              <w:t>сть</w:t>
            </w:r>
            <w:proofErr w:type="spellEnd"/>
            <w:r w:rsidRPr="008809DB">
              <w:rPr>
                <w:rFonts w:ascii="Times New Roman" w:eastAsia="Times New Roman" w:hAnsi="Times New Roman" w:cs="Times New Roman"/>
                <w:sz w:val="24"/>
                <w:szCs w:val="24"/>
                <w:lang w:eastAsia="ru-RU"/>
              </w:rPr>
              <w:t xml:space="preserve"> измен е </w:t>
            </w:r>
            <w:proofErr w:type="gramStart"/>
            <w:r w:rsidRPr="008809DB">
              <w:rPr>
                <w:rFonts w:ascii="Times New Roman" w:eastAsia="Times New Roman" w:hAnsi="Times New Roman" w:cs="Times New Roman"/>
                <w:sz w:val="24"/>
                <w:szCs w:val="24"/>
                <w:lang w:eastAsia="ru-RU"/>
              </w:rPr>
              <w:t>-</w:t>
            </w:r>
            <w:proofErr w:type="spellStart"/>
            <w:r w:rsidRPr="008809DB">
              <w:rPr>
                <w:rFonts w:ascii="Times New Roman" w:eastAsia="Times New Roman" w:hAnsi="Times New Roman" w:cs="Times New Roman"/>
                <w:sz w:val="24"/>
                <w:szCs w:val="24"/>
                <w:lang w:eastAsia="ru-RU"/>
              </w:rPr>
              <w:t>н</w:t>
            </w:r>
            <w:proofErr w:type="gramEnd"/>
            <w:r w:rsidRPr="008809DB">
              <w:rPr>
                <w:rFonts w:ascii="Times New Roman" w:eastAsia="Times New Roman" w:hAnsi="Times New Roman" w:cs="Times New Roman"/>
                <w:sz w:val="24"/>
                <w:szCs w:val="24"/>
                <w:lang w:eastAsia="ru-RU"/>
              </w:rPr>
              <w:t>ия</w:t>
            </w:r>
            <w:proofErr w:type="spellEnd"/>
            <w:r w:rsidRPr="008809DB">
              <w:rPr>
                <w:rFonts w:ascii="Times New Roman" w:eastAsia="Times New Roman" w:hAnsi="Times New Roman" w:cs="Times New Roman"/>
                <w:sz w:val="24"/>
                <w:szCs w:val="24"/>
                <w:lang w:eastAsia="ru-RU"/>
              </w:rPr>
              <w:t xml:space="preserve"> объема, мм</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Все цементы на основе портландцемент ого клинкера, кроме тампонажных, </w:t>
            </w:r>
            <w:proofErr w:type="gramStart"/>
            <w:r w:rsidRPr="008809DB">
              <w:rPr>
                <w:rFonts w:ascii="Times New Roman" w:eastAsia="Times New Roman" w:hAnsi="Times New Roman" w:cs="Times New Roman"/>
                <w:sz w:val="24"/>
                <w:szCs w:val="24"/>
                <w:lang w:eastAsia="ru-RU"/>
              </w:rPr>
              <w:t>расширяющихся</w:t>
            </w:r>
            <w:proofErr w:type="gramEnd"/>
            <w:r w:rsidRPr="008809DB">
              <w:rPr>
                <w:rFonts w:ascii="Times New Roman" w:eastAsia="Times New Roman" w:hAnsi="Times New Roman" w:cs="Times New Roman"/>
                <w:sz w:val="24"/>
                <w:szCs w:val="24"/>
                <w:lang w:eastAsia="ru-RU"/>
              </w:rPr>
              <w:t xml:space="preserve"> и напрягающих</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Начало схватывания,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 се цементы, кроме тампонажных</w:t>
            </w:r>
          </w:p>
        </w:tc>
      </w:tr>
    </w:tbl>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11</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43"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44"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Окончание </w:t>
      </w:r>
      <w:proofErr w:type="spellStart"/>
      <w:r w:rsidRPr="008809DB">
        <w:rPr>
          <w:rFonts w:ascii="Verdana" w:eastAsia="Times New Roman" w:hAnsi="Verdana" w:cs="Times New Roman"/>
          <w:color w:val="333333"/>
          <w:sz w:val="11"/>
          <w:szCs w:val="11"/>
          <w:lang w:eastAsia="ru-RU"/>
        </w:rPr>
        <w:t>табтщы</w:t>
      </w:r>
      <w:proofErr w:type="spellEnd"/>
      <w:r w:rsidRPr="008809DB">
        <w:rPr>
          <w:rFonts w:ascii="Verdana" w:eastAsia="Times New Roman" w:hAnsi="Verdana" w:cs="Times New Roman"/>
          <w:color w:val="333333"/>
          <w:sz w:val="11"/>
          <w:szCs w:val="11"/>
          <w:lang w:eastAsia="ru-RU"/>
        </w:rPr>
        <w:t xml:space="preserve"> 1</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530"/>
        <w:gridCol w:w="5841"/>
      </w:tblGrid>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Наименование показателя, единица </w:t>
            </w:r>
            <w:proofErr w:type="spellStart"/>
            <w:proofErr w:type="gramStart"/>
            <w:r w:rsidRPr="008809DB">
              <w:rPr>
                <w:rFonts w:ascii="Times New Roman" w:eastAsia="Times New Roman" w:hAnsi="Times New Roman" w:cs="Times New Roman"/>
                <w:sz w:val="24"/>
                <w:szCs w:val="24"/>
                <w:lang w:eastAsia="ru-RU"/>
              </w:rPr>
              <w:t>измер</w:t>
            </w:r>
            <w:proofErr w:type="spell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ения</w:t>
            </w:r>
            <w:proofErr w:type="spellEnd"/>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gramStart"/>
            <w:r w:rsidRPr="008809DB">
              <w:rPr>
                <w:rFonts w:ascii="Times New Roman" w:eastAsia="Times New Roman" w:hAnsi="Times New Roman" w:cs="Times New Roman"/>
                <w:sz w:val="24"/>
                <w:szCs w:val="24"/>
                <w:lang w:eastAsia="ru-RU"/>
              </w:rPr>
              <w:t>В</w:t>
            </w:r>
            <w:proofErr w:type="gramEnd"/>
            <w:r w:rsidRPr="008809DB">
              <w:rPr>
                <w:rFonts w:ascii="Times New Roman" w:eastAsia="Times New Roman" w:hAnsi="Times New Roman" w:cs="Times New Roman"/>
                <w:sz w:val="24"/>
                <w:szCs w:val="24"/>
                <w:lang w:eastAsia="ru-RU"/>
              </w:rPr>
              <w:t xml:space="preserve"> ид цемента</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Время загустевания, мин</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Тампонажные</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Линейное расширение,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Расширяющиеся, безусадочные, напрягающие</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Тепловыделение, кДж/</w:t>
            </w:r>
            <w:proofErr w:type="gramStart"/>
            <w:r w:rsidRPr="008809DB">
              <w:rPr>
                <w:rFonts w:ascii="Times New Roman" w:eastAsia="Times New Roman" w:hAnsi="Times New Roman" w:cs="Times New Roman"/>
                <w:sz w:val="24"/>
                <w:szCs w:val="24"/>
                <w:lang w:eastAsia="ru-RU"/>
              </w:rPr>
              <w:t>кг</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Низко т ер </w:t>
            </w:r>
            <w:proofErr w:type="spellStart"/>
            <w:r w:rsidRPr="008809DB">
              <w:rPr>
                <w:rFonts w:ascii="Times New Roman" w:eastAsia="Times New Roman" w:hAnsi="Times New Roman" w:cs="Times New Roman"/>
                <w:sz w:val="24"/>
                <w:szCs w:val="24"/>
                <w:lang w:eastAsia="ru-RU"/>
              </w:rPr>
              <w:t>мичные</w:t>
            </w:r>
            <w:proofErr w:type="spellEnd"/>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gramStart"/>
            <w:r w:rsidRPr="008809DB">
              <w:rPr>
                <w:rFonts w:ascii="Times New Roman" w:eastAsia="Times New Roman" w:hAnsi="Times New Roman" w:cs="Times New Roman"/>
                <w:sz w:val="24"/>
                <w:szCs w:val="24"/>
                <w:lang w:eastAsia="ru-RU"/>
              </w:rPr>
              <w:t>В о</w:t>
            </w:r>
            <w:proofErr w:type="gramEnd"/>
            <w:r w:rsidRPr="008809DB">
              <w:rPr>
                <w:rFonts w:ascii="Times New Roman" w:eastAsia="Times New Roman" w:hAnsi="Times New Roman" w:cs="Times New Roman"/>
                <w:sz w:val="24"/>
                <w:szCs w:val="24"/>
                <w:lang w:eastAsia="ru-RU"/>
              </w:rPr>
              <w:t xml:space="preserve"> </w:t>
            </w:r>
            <w:proofErr w:type="spellStart"/>
            <w:r w:rsidRPr="008809DB">
              <w:rPr>
                <w:rFonts w:ascii="Times New Roman" w:eastAsia="Times New Roman" w:hAnsi="Times New Roman" w:cs="Times New Roman"/>
                <w:sz w:val="24"/>
                <w:szCs w:val="24"/>
                <w:lang w:eastAsia="ru-RU"/>
              </w:rPr>
              <w:t>доот</w:t>
            </w:r>
            <w:proofErr w:type="spellEnd"/>
            <w:r w:rsidRPr="008809DB">
              <w:rPr>
                <w:rFonts w:ascii="Times New Roman" w:eastAsia="Times New Roman" w:hAnsi="Times New Roman" w:cs="Times New Roman"/>
                <w:sz w:val="24"/>
                <w:szCs w:val="24"/>
                <w:lang w:eastAsia="ru-RU"/>
              </w:rPr>
              <w:t xml:space="preserve"> деление, % или мл</w:t>
            </w:r>
          </w:p>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lastRenderedPageBreak/>
              <w:t xml:space="preserve">Содержание оксида магния </w:t>
            </w:r>
            <w:proofErr w:type="spellStart"/>
            <w:r w:rsidRPr="008809DB">
              <w:rPr>
                <w:rFonts w:ascii="Times New Roman" w:eastAsia="Times New Roman" w:hAnsi="Times New Roman" w:cs="Times New Roman"/>
                <w:sz w:val="24"/>
                <w:szCs w:val="24"/>
                <w:lang w:eastAsia="ru-RU"/>
              </w:rPr>
              <w:t>MgO</w:t>
            </w:r>
            <w:proofErr w:type="spellEnd"/>
            <w:r w:rsidRPr="008809DB">
              <w:rPr>
                <w:rFonts w:ascii="Times New Roman" w:eastAsia="Times New Roman" w:hAnsi="Times New Roman" w:cs="Times New Roman"/>
                <w:sz w:val="24"/>
                <w:szCs w:val="24"/>
                <w:lang w:eastAsia="ru-RU"/>
              </w:rPr>
              <w:t xml:space="preserve"> в клинкере, %</w:t>
            </w:r>
          </w:p>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gramStart"/>
            <w:r w:rsidRPr="008809DB">
              <w:rPr>
                <w:rFonts w:ascii="Times New Roman" w:eastAsia="Times New Roman" w:hAnsi="Times New Roman" w:cs="Times New Roman"/>
                <w:sz w:val="24"/>
                <w:szCs w:val="24"/>
                <w:lang w:eastAsia="ru-RU"/>
              </w:rPr>
              <w:t>Содержание оксида серы (V DS0</w:t>
            </w:r>
            <w:r w:rsidRPr="008809DB">
              <w:rPr>
                <w:rFonts w:ascii="Times New Roman" w:eastAsia="Times New Roman" w:hAnsi="Times New Roman" w:cs="Times New Roman"/>
                <w:sz w:val="8"/>
                <w:szCs w:val="8"/>
                <w:vertAlign w:val="subscript"/>
                <w:lang w:eastAsia="ru-RU"/>
              </w:rPr>
              <w:t>3</w:t>
            </w:r>
            <w:r w:rsidRPr="008809DB">
              <w:rPr>
                <w:rFonts w:ascii="Times New Roman" w:eastAsia="Times New Roman" w:hAnsi="Times New Roman" w:cs="Times New Roman"/>
                <w:sz w:val="24"/>
                <w:szCs w:val="24"/>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lastRenderedPageBreak/>
              <w:t xml:space="preserve">Тампонажные, цемент для бетона дорожных и </w:t>
            </w:r>
            <w:r w:rsidRPr="008809DB">
              <w:rPr>
                <w:rFonts w:ascii="Times New Roman" w:eastAsia="Times New Roman" w:hAnsi="Times New Roman" w:cs="Times New Roman"/>
                <w:sz w:val="24"/>
                <w:szCs w:val="24"/>
                <w:lang w:eastAsia="ru-RU"/>
              </w:rPr>
              <w:lastRenderedPageBreak/>
              <w:t>аэродромных покрытий, цемент для строительных растворов</w:t>
            </w:r>
          </w:p>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Все цементы на основе портландцементного клинкера</w:t>
            </w:r>
          </w:p>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Все цементы на основе портландцементного клинкера</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lastRenderedPageBreak/>
              <w:t xml:space="preserve">Содержание </w:t>
            </w:r>
            <w:proofErr w:type="spellStart"/>
            <w:proofErr w:type="gramStart"/>
            <w:r w:rsidRPr="008809DB">
              <w:rPr>
                <w:rFonts w:ascii="Times New Roman" w:eastAsia="Times New Roman" w:hAnsi="Times New Roman" w:cs="Times New Roman"/>
                <w:sz w:val="24"/>
                <w:szCs w:val="24"/>
                <w:lang w:eastAsia="ru-RU"/>
              </w:rPr>
              <w:t>хлорид-иона</w:t>
            </w:r>
            <w:proofErr w:type="spellEnd"/>
            <w:proofErr w:type="gramEnd"/>
          </w:p>
          <w:p w:rsidR="008809DB" w:rsidRPr="008809DB" w:rsidRDefault="008809DB" w:rsidP="008809DB">
            <w:pPr>
              <w:spacing w:after="75" w:line="240" w:lineRule="auto"/>
              <w:rPr>
                <w:rFonts w:ascii="Times New Roman" w:eastAsia="Times New Roman" w:hAnsi="Times New Roman" w:cs="Times New Roman"/>
                <w:sz w:val="24"/>
                <w:szCs w:val="24"/>
                <w:lang w:eastAsia="ru-RU"/>
              </w:rPr>
            </w:pPr>
            <w:proofErr w:type="spellStart"/>
            <w:r w:rsidRPr="008809DB">
              <w:rPr>
                <w:rFonts w:ascii="Times New Roman" w:eastAsia="Times New Roman" w:hAnsi="Times New Roman" w:cs="Times New Roman"/>
                <w:sz w:val="24"/>
                <w:szCs w:val="24"/>
                <w:lang w:eastAsia="ru-RU"/>
              </w:rPr>
              <w:t>сг,%</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Все цементы на основе портландцементного клинкера</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Содержание оксида алюминия </w:t>
            </w:r>
            <w:proofErr w:type="spellStart"/>
            <w:r w:rsidRPr="008809DB">
              <w:rPr>
                <w:rFonts w:ascii="Times New Roman" w:eastAsia="Times New Roman" w:hAnsi="Times New Roman" w:cs="Times New Roman"/>
                <w:sz w:val="24"/>
                <w:szCs w:val="24"/>
                <w:lang w:eastAsia="ru-RU"/>
              </w:rPr>
              <w:t>АЬОз</w:t>
            </w:r>
            <w:proofErr w:type="spellEnd"/>
            <w:r w:rsidRPr="008809DB">
              <w:rPr>
                <w:rFonts w:ascii="Times New Roman" w:eastAsia="Times New Roman" w:hAnsi="Times New Roman" w:cs="Times New Roman"/>
                <w:sz w:val="24"/>
                <w:szCs w:val="24"/>
                <w:lang w:eastAsia="ru-RU"/>
              </w:rPr>
              <w:t xml:space="preserve"> в клинкере или цементе,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 xml:space="preserve">Глиноземистый цемент, сульфат о стойкий портландцемент, сульфат о стойкий цемент для бетона </w:t>
            </w:r>
            <w:proofErr w:type="gramStart"/>
            <w:r w:rsidRPr="008809DB">
              <w:rPr>
                <w:rFonts w:ascii="Times New Roman" w:eastAsia="Times New Roman" w:hAnsi="Times New Roman" w:cs="Times New Roman"/>
                <w:sz w:val="24"/>
                <w:szCs w:val="24"/>
                <w:lang w:eastAsia="ru-RU"/>
              </w:rPr>
              <w:t>дорожных</w:t>
            </w:r>
            <w:proofErr w:type="gramEnd"/>
            <w:r w:rsidRPr="008809DB">
              <w:rPr>
                <w:rFonts w:ascii="Times New Roman" w:eastAsia="Times New Roman" w:hAnsi="Times New Roman" w:cs="Times New Roman"/>
                <w:sz w:val="24"/>
                <w:szCs w:val="24"/>
                <w:lang w:eastAsia="ru-RU"/>
              </w:rPr>
              <w:t xml:space="preserve"> и аэродромных покрыт </w:t>
            </w:r>
            <w:proofErr w:type="spellStart"/>
            <w:r w:rsidRPr="008809DB">
              <w:rPr>
                <w:rFonts w:ascii="Times New Roman" w:eastAsia="Times New Roman" w:hAnsi="Times New Roman" w:cs="Times New Roman"/>
                <w:sz w:val="24"/>
                <w:szCs w:val="24"/>
                <w:lang w:eastAsia="ru-RU"/>
              </w:rPr>
              <w:t>ий</w:t>
            </w:r>
            <w:proofErr w:type="spellEnd"/>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Минералогический состав клинкера,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Все цементы на основе портландцементного клинкера нормированного состава</w:t>
            </w:r>
          </w:p>
        </w:tc>
      </w:tr>
      <w:tr w:rsidR="008809DB" w:rsidRPr="008809DB" w:rsidTr="008809D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Удельная эффективная активность естественных радионуклидов, Бк/кт</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809DB" w:rsidRPr="008809DB" w:rsidRDefault="008809DB" w:rsidP="008809DB">
            <w:pPr>
              <w:spacing w:after="75" w:line="240" w:lineRule="auto"/>
              <w:rPr>
                <w:rFonts w:ascii="Times New Roman" w:eastAsia="Times New Roman" w:hAnsi="Times New Roman" w:cs="Times New Roman"/>
                <w:sz w:val="24"/>
                <w:szCs w:val="24"/>
                <w:lang w:eastAsia="ru-RU"/>
              </w:rPr>
            </w:pPr>
            <w:r w:rsidRPr="008809DB">
              <w:rPr>
                <w:rFonts w:ascii="Times New Roman" w:eastAsia="Times New Roman" w:hAnsi="Times New Roman" w:cs="Times New Roman"/>
                <w:sz w:val="24"/>
                <w:szCs w:val="24"/>
                <w:lang w:eastAsia="ru-RU"/>
              </w:rPr>
              <w:t>Все цементы</w:t>
            </w:r>
          </w:p>
        </w:tc>
      </w:tr>
    </w:tbl>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5.1.3    Показатели качества, конец схватывания, удельная поверхность (тонкость помола), подвижность цементно-песчаного раствора, </w:t>
      </w:r>
      <w:proofErr w:type="spellStart"/>
      <w:r w:rsidRPr="008809DB">
        <w:rPr>
          <w:rFonts w:ascii="Verdana" w:eastAsia="Times New Roman" w:hAnsi="Verdana" w:cs="Times New Roman"/>
          <w:color w:val="333333"/>
          <w:sz w:val="11"/>
          <w:szCs w:val="11"/>
          <w:lang w:eastAsia="ru-RU"/>
        </w:rPr>
        <w:t>растекаемость</w:t>
      </w:r>
      <w:proofErr w:type="spellEnd"/>
      <w:r w:rsidRPr="008809DB">
        <w:rPr>
          <w:rFonts w:ascii="Verdana" w:eastAsia="Times New Roman" w:hAnsi="Verdana" w:cs="Times New Roman"/>
          <w:color w:val="333333"/>
          <w:sz w:val="11"/>
          <w:szCs w:val="11"/>
          <w:lang w:eastAsia="ru-RU"/>
        </w:rPr>
        <w:t> цементного теста, гидрофобность, содержание в клинкере свободного оксида кальция, щелочных оксидов, нерастворимого остатка, потери массы при прокаливании в цементе являются рекомендуемыми для включения в нормативные документы на цементы конкретных видов. В случае если указанные показатели включены в соответствующий нормативный документ, они становятся обязательными при его применении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5.1.4    Нормируемые значения обязательных и рекомендуемых показателей качества устанавливают в нормативных документах на цементы конкретных видов или группу конкретной продукции в зависимости от их назначения с учетом требований настоящего стандарта.</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12</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45"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46"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5.2    Требования к материалам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Для производства цементов применяют: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клинкер, изготовленный в соответствии с требованиями технологического регламента изготовителя. Клинкер нормированного минералогического состава, а также с нормативами по химическому составу применяют в случаях, когда это предусмотрено нормативными документами на специальные цементы,</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гипсовый камень по</w:t>
      </w:r>
      <w:r w:rsidRPr="008809DB">
        <w:rPr>
          <w:rFonts w:ascii="Verdana" w:eastAsia="Times New Roman" w:hAnsi="Verdana" w:cs="Times New Roman"/>
          <w:color w:val="333333"/>
          <w:sz w:val="11"/>
          <w:lang w:eastAsia="ru-RU"/>
        </w:rPr>
        <w:t> </w:t>
      </w:r>
      <w:hyperlink r:id="rId47" w:history="1">
        <w:r w:rsidRPr="008809DB">
          <w:rPr>
            <w:rFonts w:ascii="Verdana" w:eastAsia="Times New Roman" w:hAnsi="Verdana" w:cs="Times New Roman"/>
            <w:color w:val="800080"/>
            <w:sz w:val="11"/>
            <w:u w:val="single"/>
            <w:lang w:eastAsia="ru-RU"/>
          </w:rPr>
          <w:t>ГОСТ 4013</w:t>
        </w:r>
      </w:hyperlink>
      <w:r w:rsidRPr="008809DB">
        <w:rPr>
          <w:rFonts w:ascii="Verdana" w:eastAsia="Times New Roman" w:hAnsi="Verdana" w:cs="Times New Roman"/>
          <w:color w:val="333333"/>
          <w:sz w:val="11"/>
          <w:szCs w:val="11"/>
          <w:lang w:eastAsia="ru-RU"/>
        </w:rPr>
        <w:t>. Допускается применять другие материалы, содержащие в основном сульфат кальция, по соответствующим нормативным документам,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минеральные добавки в качестве основного или вспомогательного компонента цемента по соответствующим нормативным документам,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технологические и специальные добавки, регулирующие основные свойства цемента, по соответствующим нормативным документам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Добавки не должны ухудшать свойства цемента или изготовленного на его основе бетона и раствора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proofErr w:type="gramStart"/>
      <w:r w:rsidRPr="008809DB">
        <w:rPr>
          <w:rFonts w:ascii="Verdana" w:eastAsia="Times New Roman" w:hAnsi="Verdana" w:cs="Times New Roman"/>
          <w:color w:val="333333"/>
          <w:sz w:val="11"/>
          <w:szCs w:val="11"/>
          <w:lang w:eastAsia="ru-RU"/>
        </w:rPr>
        <w:t>П</w:t>
      </w:r>
      <w:proofErr w:type="gramEnd"/>
      <w:r w:rsidRPr="008809DB">
        <w:rPr>
          <w:rFonts w:ascii="Verdana" w:eastAsia="Times New Roman" w:hAnsi="Verdana" w:cs="Times New Roman"/>
          <w:color w:val="333333"/>
          <w:sz w:val="11"/>
          <w:szCs w:val="11"/>
          <w:lang w:eastAsia="ru-RU"/>
        </w:rPr>
        <w:t xml:space="preserve"> </w:t>
      </w:r>
      <w:proofErr w:type="spellStart"/>
      <w:r w:rsidRPr="008809DB">
        <w:rPr>
          <w:rFonts w:ascii="Verdana" w:eastAsia="Times New Roman" w:hAnsi="Verdana" w:cs="Times New Roman"/>
          <w:color w:val="333333"/>
          <w:sz w:val="11"/>
          <w:szCs w:val="11"/>
          <w:lang w:eastAsia="ru-RU"/>
        </w:rPr>
        <w:t>римечание</w:t>
      </w:r>
      <w:proofErr w:type="spellEnd"/>
      <w:r w:rsidRPr="008809DB">
        <w:rPr>
          <w:rFonts w:ascii="Verdana" w:eastAsia="Times New Roman" w:hAnsi="Verdana" w:cs="Times New Roman"/>
          <w:color w:val="333333"/>
          <w:sz w:val="11"/>
          <w:szCs w:val="11"/>
          <w:lang w:eastAsia="ru-RU"/>
        </w:rPr>
        <w:t xml:space="preserve"> — По требованию потребителя пластифицирующие добавки не следует вводить в цемент, если они </w:t>
      </w:r>
      <w:proofErr w:type="spellStart"/>
      <w:r w:rsidRPr="008809DB">
        <w:rPr>
          <w:rFonts w:ascii="Verdana" w:eastAsia="Times New Roman" w:hAnsi="Verdana" w:cs="Times New Roman"/>
          <w:color w:val="333333"/>
          <w:sz w:val="11"/>
          <w:szCs w:val="11"/>
          <w:lang w:eastAsia="ru-RU"/>
        </w:rPr>
        <w:t>ппоко</w:t>
      </w:r>
      <w:proofErr w:type="spellEnd"/>
      <w:r w:rsidRPr="008809DB">
        <w:rPr>
          <w:rFonts w:ascii="Verdana" w:eastAsia="Times New Roman" w:hAnsi="Verdana" w:cs="Times New Roman"/>
          <w:color w:val="333333"/>
          <w:sz w:val="11"/>
          <w:szCs w:val="11"/>
          <w:lang w:eastAsia="ru-RU"/>
        </w:rPr>
        <w:t xml:space="preserve"> сочетаются с используемыми потребителем </w:t>
      </w:r>
      <w:proofErr w:type="spellStart"/>
      <w:r w:rsidRPr="008809DB">
        <w:rPr>
          <w:rFonts w:ascii="Verdana" w:eastAsia="Times New Roman" w:hAnsi="Verdana" w:cs="Times New Roman"/>
          <w:color w:val="333333"/>
          <w:sz w:val="11"/>
          <w:szCs w:val="11"/>
          <w:lang w:eastAsia="ru-RU"/>
        </w:rPr>
        <w:t>супер-ипигиперпластификаторами</w:t>
      </w:r>
      <w:proofErr w:type="spellEnd"/>
      <w:r w:rsidRPr="008809DB">
        <w:rPr>
          <w:rFonts w:ascii="Verdana" w:eastAsia="Times New Roman" w:hAnsi="Verdana" w:cs="Times New Roman"/>
          <w:color w:val="333333"/>
          <w:sz w:val="11"/>
          <w:szCs w:val="11"/>
          <w:lang w:eastAsia="ru-RU"/>
        </w:rPr>
        <w:t xml:space="preserve"> Последнее должно </w:t>
      </w:r>
      <w:proofErr w:type="spellStart"/>
      <w:r w:rsidRPr="008809DB">
        <w:rPr>
          <w:rFonts w:ascii="Verdana" w:eastAsia="Times New Roman" w:hAnsi="Verdana" w:cs="Times New Roman"/>
          <w:color w:val="333333"/>
          <w:sz w:val="11"/>
          <w:szCs w:val="11"/>
          <w:lang w:eastAsia="ru-RU"/>
        </w:rPr>
        <w:t>бьпь</w:t>
      </w:r>
      <w:proofErr w:type="spellEnd"/>
      <w:r w:rsidRPr="008809DB">
        <w:rPr>
          <w:rFonts w:ascii="Verdana" w:eastAsia="Times New Roman" w:hAnsi="Verdana" w:cs="Times New Roman"/>
          <w:color w:val="333333"/>
          <w:sz w:val="11"/>
          <w:szCs w:val="11"/>
          <w:lang w:eastAsia="ru-RU"/>
        </w:rPr>
        <w:t xml:space="preserve"> указано в договоре (контракте).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    Упаковка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 3.1 Цемент отгружают в упаковке или без нее.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5.3.2</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упаковки цемента применяют: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бумажные пяти- или шестислойные мешки по</w:t>
      </w:r>
      <w:r w:rsidRPr="008809DB">
        <w:rPr>
          <w:rFonts w:ascii="Verdana" w:eastAsia="Times New Roman" w:hAnsi="Verdana" w:cs="Times New Roman"/>
          <w:color w:val="333333"/>
          <w:sz w:val="11"/>
          <w:lang w:eastAsia="ru-RU"/>
        </w:rPr>
        <w:t> </w:t>
      </w:r>
      <w:hyperlink r:id="rId48" w:history="1">
        <w:r w:rsidRPr="008809DB">
          <w:rPr>
            <w:rFonts w:ascii="Verdana" w:eastAsia="Times New Roman" w:hAnsi="Verdana" w:cs="Times New Roman"/>
            <w:color w:val="800080"/>
            <w:sz w:val="11"/>
            <w:u w:val="single"/>
            <w:lang w:eastAsia="ru-RU"/>
          </w:rPr>
          <w:t>ГОСТ 2226</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 xml:space="preserve">или бумажные мешки любой </w:t>
      </w:r>
      <w:proofErr w:type="spellStart"/>
      <w:r w:rsidRPr="008809DB">
        <w:rPr>
          <w:rFonts w:ascii="Verdana" w:eastAsia="Times New Roman" w:hAnsi="Verdana" w:cs="Times New Roman"/>
          <w:color w:val="333333"/>
          <w:sz w:val="11"/>
          <w:szCs w:val="11"/>
          <w:lang w:eastAsia="ru-RU"/>
        </w:rPr>
        <w:t>слойности</w:t>
      </w:r>
      <w:proofErr w:type="spellEnd"/>
      <w:r w:rsidRPr="008809DB">
        <w:rPr>
          <w:rFonts w:ascii="Verdana" w:eastAsia="Times New Roman" w:hAnsi="Verdana" w:cs="Times New Roman"/>
          <w:color w:val="333333"/>
          <w:sz w:val="11"/>
          <w:szCs w:val="11"/>
          <w:lang w:eastAsia="ru-RU"/>
        </w:rPr>
        <w:t xml:space="preserve"> по соответствующим нормативным или техническим документам, </w:t>
      </w:r>
      <w:proofErr w:type="gramStart"/>
      <w:r w:rsidRPr="008809DB">
        <w:rPr>
          <w:rFonts w:ascii="Verdana" w:eastAsia="Times New Roman" w:hAnsi="Verdana" w:cs="Times New Roman"/>
          <w:color w:val="333333"/>
          <w:sz w:val="11"/>
          <w:szCs w:val="11"/>
          <w:lang w:eastAsia="ru-RU"/>
        </w:rPr>
        <w:t>показатели</w:t>
      </w:r>
      <w:proofErr w:type="gramEnd"/>
      <w:r w:rsidRPr="008809DB">
        <w:rPr>
          <w:rFonts w:ascii="Verdana" w:eastAsia="Times New Roman" w:hAnsi="Verdana" w:cs="Times New Roman"/>
          <w:color w:val="333333"/>
          <w:sz w:val="11"/>
          <w:szCs w:val="11"/>
          <w:lang w:eastAsia="ru-RU"/>
        </w:rPr>
        <w:t xml:space="preserve"> качества которых не ниже требований, установленных</w:t>
      </w:r>
      <w:r w:rsidRPr="008809DB">
        <w:rPr>
          <w:rFonts w:ascii="Verdana" w:eastAsia="Times New Roman" w:hAnsi="Verdana" w:cs="Times New Roman"/>
          <w:color w:val="333333"/>
          <w:sz w:val="11"/>
          <w:lang w:eastAsia="ru-RU"/>
        </w:rPr>
        <w:t> </w:t>
      </w:r>
      <w:hyperlink r:id="rId49" w:history="1">
        <w:r w:rsidRPr="008809DB">
          <w:rPr>
            <w:rFonts w:ascii="Verdana" w:eastAsia="Times New Roman" w:hAnsi="Verdana" w:cs="Times New Roman"/>
            <w:color w:val="800080"/>
            <w:sz w:val="11"/>
            <w:u w:val="single"/>
            <w:lang w:eastAsia="ru-RU"/>
          </w:rPr>
          <w:t>ГОСТ 2226</w:t>
        </w:r>
      </w:hyperlink>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    мягкие контейнеры с воздухонепроницаемым вкладышем или </w:t>
      </w:r>
      <w:proofErr w:type="gramStart"/>
      <w:r w:rsidRPr="008809DB">
        <w:rPr>
          <w:rFonts w:ascii="Verdana" w:eastAsia="Times New Roman" w:hAnsi="Verdana" w:cs="Times New Roman"/>
          <w:color w:val="333333"/>
          <w:sz w:val="11"/>
          <w:szCs w:val="11"/>
          <w:lang w:eastAsia="ru-RU"/>
        </w:rPr>
        <w:t>другую</w:t>
      </w:r>
      <w:proofErr w:type="gramEnd"/>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S</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13</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50"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51"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упаковку, надежно защищающую цемент от увлажнения и загрязнения, а также от воздействия </w:t>
      </w:r>
      <w:proofErr w:type="spellStart"/>
      <w:r w:rsidRPr="008809DB">
        <w:rPr>
          <w:rFonts w:ascii="Verdana" w:eastAsia="Times New Roman" w:hAnsi="Verdana" w:cs="Times New Roman"/>
          <w:color w:val="333333"/>
          <w:sz w:val="11"/>
          <w:szCs w:val="11"/>
          <w:lang w:eastAsia="ru-RU"/>
        </w:rPr>
        <w:t>СОэ</w:t>
      </w:r>
      <w:proofErr w:type="spellEnd"/>
      <w:r w:rsidRPr="008809DB">
        <w:rPr>
          <w:rFonts w:ascii="Verdana" w:eastAsia="Times New Roman" w:hAnsi="Verdana" w:cs="Times New Roman"/>
          <w:color w:val="333333"/>
          <w:sz w:val="11"/>
          <w:szCs w:val="11"/>
          <w:lang w:eastAsia="ru-RU"/>
        </w:rPr>
        <w:t xml:space="preserve"> и влаги воздуха, по соответствующим нормативным документам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Для мелкой расфасовки применяют полиэтиленовые банки, пакеты, а также другую упаковку, обеспечивающую сохранность цемента, по соответствующим нормативным документам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5.3.3    Номинальная масса нетто мешка с цементом не должна быть более 50 кг, вместимость мягкого контейнера не должна превышать 2 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Отклонение средней массы нетто цемента в меньшую сторону не должно превышать предельных значений, установленных</w:t>
      </w:r>
      <w:r w:rsidRPr="008809DB">
        <w:rPr>
          <w:rFonts w:ascii="Verdana" w:eastAsia="Times New Roman" w:hAnsi="Verdana" w:cs="Times New Roman"/>
          <w:color w:val="333333"/>
          <w:sz w:val="11"/>
          <w:lang w:eastAsia="ru-RU"/>
        </w:rPr>
        <w:t> </w:t>
      </w:r>
      <w:hyperlink r:id="rId52" w:history="1">
        <w:r w:rsidRPr="008809DB">
          <w:rPr>
            <w:rFonts w:ascii="Verdana" w:eastAsia="Times New Roman" w:hAnsi="Verdana" w:cs="Times New Roman"/>
            <w:color w:val="800080"/>
            <w:sz w:val="11"/>
            <w:u w:val="single"/>
            <w:lang w:eastAsia="ru-RU"/>
          </w:rPr>
          <w:t>ГОСТ 8.579</w:t>
        </w:r>
      </w:hyperlink>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5.3.4    Среднюю массу брутто мешка с цементом определяют взвешиванием 20 мешков, выбранных методом случайного отбора из партии, и делением результата на 20</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Среднюю массу мешка определяют взвешиванием 20 мешков, выбранных методом случайного отбора из партии полученных мешков, и делением результата на 20.</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Среднюю массу нетто цемента в мешке определяют, вычитая из средней массы брутто мешка с цементом среднюю массу мешка.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Отклонение средней массы нетто цемента в мешках в партии от массы нетто, указанной на упаковке, не должно быть более + 1,0; - 0,4 %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5.3.5    Среднюю массу нетто цемента в мягком контейнере определяют, вычитая из массы брутто мягкого контейнера с цементом среднюю массу мягкого контейнера, определенную аналогично средней массе бумажного мешка.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Отклонение средней массы нетто цемента в мягком контейнере </w:t>
      </w:r>
      <w:proofErr w:type="gramStart"/>
      <w:r w:rsidRPr="008809DB">
        <w:rPr>
          <w:rFonts w:ascii="Verdana" w:eastAsia="Times New Roman" w:hAnsi="Verdana" w:cs="Times New Roman"/>
          <w:color w:val="333333"/>
          <w:sz w:val="11"/>
          <w:szCs w:val="11"/>
          <w:lang w:eastAsia="ru-RU"/>
        </w:rPr>
        <w:t>от</w:t>
      </w:r>
      <w:proofErr w:type="gramEnd"/>
      <w:r w:rsidRPr="008809DB">
        <w:rPr>
          <w:rFonts w:ascii="Verdana" w:eastAsia="Times New Roman" w:hAnsi="Verdana" w:cs="Times New Roman"/>
          <w:color w:val="333333"/>
          <w:sz w:val="11"/>
          <w:szCs w:val="11"/>
          <w:lang w:eastAsia="ru-RU"/>
        </w:rPr>
        <w:t xml:space="preserve"> указанной на упаковке не должно быть более + 2,0; - 0,5 %.</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5.3.6    Масса нетто цемента в отдельной упаковке при мелкой расфасовке должна быть [(3; 5) ± 0,05] кг, [(10; 20, 25) ± 0,3] кг.</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9</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lastRenderedPageBreak/>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14</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53"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54"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 Маркировка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5.4.1    Маркировка должна быть отчетливой и содержать:</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наименование изготовителя и его товарный знак,</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знак обращения на рынке, если это предусмотрено законодательством страны-производителя и (или) импортера цемента,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условное обозначение цемента и (или) его полное наименование в соответствии с нормативным документом;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обозначение нормативного документа, в соответствии с которым изготовляют и поставляют цемент,</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среднюю массу нетто цемента в упаковке или массу нетто цемента в транспортном средстве,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знак соответствия при поставке сертифицированного цемента (если это предусмотрено системой сертификации).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5.4.2</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упаковке цемента в мешки маркировку наносят на каждый мешок в любой его части. При упаковке цемента в мягкие контейнеры маркировку наносят на этикетку, вкладываемую в специальный карман, имеющийся на мягком контейнере. Допускается наносить маркировку несмываемой краской на боковую поверхность мягкого контейнера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5.4.3</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мелкой расфасовке цемента маркировку наносят на этикетку, которую наклеивают на упаковку или наносят непосредственно на упаковку, или вкладывают между внешним и внутренними слоями упаковки (при прозрачности внешнего слоя упаковки). Каждая упаковка с цементом должна иметь краткую инструкцию по его применению, которая может быть нанесена на упаковку или прилагаться к ней.</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5.4.4</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поставке цветного цемента на упаковку и этикетку должна быть нанесена полоса соответствующего цвета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5.4.5</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поставке цемента в мелкой расфасовке, помещенной в укрупненную тару, этикетку наклеивают также и на тару. При этом на этикетке дополнительно указывают число упаковок в таре.</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10</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15</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55"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56"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5.4.6</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формировании транспортных пакетов из мешков с цементом верхний ряд мешков должен быть уложен так, чтобы была отчетливо видна маркировка на мешках. На пакеты верхнего ряда дополнительно наносят транспортную маркировку по</w:t>
      </w:r>
      <w:r w:rsidRPr="008809DB">
        <w:rPr>
          <w:rFonts w:ascii="Verdana" w:eastAsia="Times New Roman" w:hAnsi="Verdana" w:cs="Times New Roman"/>
          <w:color w:val="333333"/>
          <w:sz w:val="11"/>
          <w:lang w:eastAsia="ru-RU"/>
        </w:rPr>
        <w:t> </w:t>
      </w:r>
      <w:hyperlink r:id="rId57" w:history="1">
        <w:r w:rsidRPr="008809DB">
          <w:rPr>
            <w:rFonts w:ascii="Verdana" w:eastAsia="Times New Roman" w:hAnsi="Verdana" w:cs="Times New Roman"/>
            <w:color w:val="800080"/>
            <w:sz w:val="11"/>
            <w:u w:val="single"/>
            <w:lang w:eastAsia="ru-RU"/>
          </w:rPr>
          <w:t>ГОСТ 14192</w:t>
        </w:r>
      </w:hyperlink>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5.4.7</w:t>
      </w:r>
      <w:proofErr w:type="gramStart"/>
      <w:r w:rsidRPr="008809DB">
        <w:rPr>
          <w:rFonts w:ascii="Verdana" w:eastAsia="Times New Roman" w:hAnsi="Verdana" w:cs="Times New Roman"/>
          <w:color w:val="333333"/>
          <w:sz w:val="11"/>
          <w:szCs w:val="11"/>
          <w:lang w:eastAsia="ru-RU"/>
        </w:rPr>
        <w:t xml:space="preserve">    К</w:t>
      </w:r>
      <w:proofErr w:type="gramEnd"/>
      <w:r w:rsidRPr="008809DB">
        <w:rPr>
          <w:rFonts w:ascii="Verdana" w:eastAsia="Times New Roman" w:hAnsi="Verdana" w:cs="Times New Roman"/>
          <w:color w:val="333333"/>
          <w:sz w:val="11"/>
          <w:szCs w:val="11"/>
          <w:lang w:eastAsia="ru-RU"/>
        </w:rPr>
        <w:t>аждое транспортное средство снабжают ярлыком, в котором указывают все сведения по 5.4.1 и дополнительно номер партии цемента и дату его отгрузки.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.Ярлык прикрепляют к транспортному средству в доступном месте любым способом, обеспечивающим его сохранность при транспортировании и удобство прочтения, а при поставке цемента автотранспортом включают в состав товаросопроводительной документации, передаваемой сопровождающему лицу или водителю.</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6    Требования безопасности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6.1    Удельная эффективная активность естественных радионуклидов </w:t>
      </w:r>
      <w:proofErr w:type="spellStart"/>
      <w:r w:rsidRPr="008809DB">
        <w:rPr>
          <w:rFonts w:ascii="Verdana" w:eastAsia="Times New Roman" w:hAnsi="Verdana" w:cs="Times New Roman"/>
          <w:color w:val="333333"/>
          <w:sz w:val="11"/>
          <w:szCs w:val="11"/>
          <w:lang w:eastAsia="ru-RU"/>
        </w:rPr>
        <w:t>Аф</w:t>
      </w:r>
      <w:proofErr w:type="spellEnd"/>
      <w:r w:rsidRPr="008809DB">
        <w:rPr>
          <w:rFonts w:ascii="Verdana" w:eastAsia="Times New Roman" w:hAnsi="Verdana" w:cs="Times New Roman"/>
          <w:color w:val="333333"/>
          <w:sz w:val="11"/>
          <w:szCs w:val="11"/>
          <w:lang w:eastAsia="ru-RU"/>
        </w:rPr>
        <w:t>* в цементе не должна быть более 370 Бк/кг, а в материалах, используемых для производства цемента, например в минеральных добавках, - не более 740 Бк/кг.</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6.2</w:t>
      </w:r>
      <w:proofErr w:type="gramStart"/>
      <w:r w:rsidRPr="008809DB">
        <w:rPr>
          <w:rFonts w:ascii="Verdana" w:eastAsia="Times New Roman" w:hAnsi="Verdana" w:cs="Times New Roman"/>
          <w:color w:val="333333"/>
          <w:sz w:val="11"/>
          <w:szCs w:val="11"/>
          <w:lang w:eastAsia="ru-RU"/>
        </w:rPr>
        <w:t xml:space="preserve">    В</w:t>
      </w:r>
      <w:proofErr w:type="gramEnd"/>
      <w:r w:rsidRPr="008809DB">
        <w:rPr>
          <w:rFonts w:ascii="Verdana" w:eastAsia="Times New Roman" w:hAnsi="Verdana" w:cs="Times New Roman"/>
          <w:color w:val="333333"/>
          <w:sz w:val="11"/>
          <w:szCs w:val="11"/>
          <w:lang w:eastAsia="ru-RU"/>
        </w:rPr>
        <w:t xml:space="preserve"> стандартах на цементы конкретных видов должны быть также указаны требования безопасности, подтверждающие соответствие продукции действующему в стране техническому регламенту, а также законодательству страны-изготовителя и (или) потребителя цемента.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6.3</w:t>
      </w:r>
      <w:proofErr w:type="gramStart"/>
      <w:r w:rsidRPr="008809DB">
        <w:rPr>
          <w:rFonts w:ascii="Verdana" w:eastAsia="Times New Roman" w:hAnsi="Verdana" w:cs="Times New Roman"/>
          <w:color w:val="333333"/>
          <w:sz w:val="11"/>
          <w:szCs w:val="11"/>
          <w:lang w:eastAsia="ru-RU"/>
        </w:rPr>
        <w:t xml:space="preserve">    Н</w:t>
      </w:r>
      <w:proofErr w:type="gramEnd"/>
      <w:r w:rsidRPr="008809DB">
        <w:rPr>
          <w:rFonts w:ascii="Verdana" w:eastAsia="Times New Roman" w:hAnsi="Verdana" w:cs="Times New Roman"/>
          <w:color w:val="333333"/>
          <w:sz w:val="11"/>
          <w:szCs w:val="11"/>
          <w:lang w:eastAsia="ru-RU"/>
        </w:rPr>
        <w:t>е допускается вводить в цемент вспомогательные компоненты, технологические и специальные добавки, повышающие класс опасности цемента</w:t>
      </w:r>
    </w:p>
    <w:p w:rsidR="008809DB" w:rsidRPr="008809DB" w:rsidRDefault="008809DB" w:rsidP="008809DB">
      <w:pPr>
        <w:shd w:val="clear" w:color="auto" w:fill="FFFFFF"/>
        <w:spacing w:before="150" w:after="75" w:line="240" w:lineRule="auto"/>
        <w:outlineLvl w:val="1"/>
        <w:rPr>
          <w:rFonts w:ascii="inherit" w:eastAsia="Times New Roman" w:hAnsi="inherit" w:cs="Times New Roman"/>
          <w:color w:val="333333"/>
          <w:sz w:val="23"/>
          <w:szCs w:val="23"/>
          <w:lang w:eastAsia="ru-RU"/>
        </w:rPr>
      </w:pPr>
      <w:r w:rsidRPr="008809DB">
        <w:rPr>
          <w:rFonts w:ascii="inherit" w:eastAsia="Times New Roman" w:hAnsi="inherit" w:cs="Times New Roman"/>
          <w:color w:val="333333"/>
          <w:sz w:val="23"/>
          <w:szCs w:val="23"/>
          <w:lang w:eastAsia="ru-RU"/>
        </w:rPr>
        <w:t>7    Отбор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7.1    Общие положения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7.1.1    Отбор проб для производственного контроля проводят в </w:t>
      </w:r>
      <w:proofErr w:type="spellStart"/>
      <w:r w:rsidRPr="008809DB">
        <w:rPr>
          <w:rFonts w:ascii="Verdana" w:eastAsia="Times New Roman" w:hAnsi="Verdana" w:cs="Times New Roman"/>
          <w:color w:val="333333"/>
          <w:sz w:val="11"/>
          <w:szCs w:val="11"/>
          <w:lang w:eastAsia="ru-RU"/>
        </w:rPr>
        <w:t>соответ</w:t>
      </w:r>
      <w:proofErr w:type="spellEnd"/>
      <w:r w:rsidRPr="008809DB">
        <w:rPr>
          <w:rFonts w:ascii="Verdana" w:eastAsia="Times New Roman" w:hAnsi="Verdana" w:cs="Times New Roman"/>
          <w:color w:val="333333"/>
          <w:sz w:val="11"/>
          <w:szCs w:val="11"/>
          <w:lang w:eastAsia="ru-RU"/>
        </w:rPr>
        <w:t>-</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11</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proofErr w:type="spellStart"/>
      <w:r w:rsidRPr="008809DB">
        <w:rPr>
          <w:rFonts w:ascii="Verdana" w:eastAsia="Times New Roman" w:hAnsi="Verdana" w:cs="Times New Roman"/>
          <w:color w:val="333333"/>
          <w:sz w:val="11"/>
          <w:szCs w:val="11"/>
          <w:lang w:eastAsia="ru-RU"/>
        </w:rPr>
        <w:t>ствии</w:t>
      </w:r>
      <w:proofErr w:type="spellEnd"/>
      <w:r w:rsidRPr="008809DB">
        <w:rPr>
          <w:rFonts w:ascii="Verdana" w:eastAsia="Times New Roman" w:hAnsi="Verdana" w:cs="Times New Roman"/>
          <w:color w:val="333333"/>
          <w:sz w:val="11"/>
          <w:szCs w:val="11"/>
          <w:lang w:eastAsia="ru-RU"/>
        </w:rPr>
        <w:t xml:space="preserve"> с технологической документацией изготовителя</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16</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58"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7.1.2    Отбор проб для контроля качества цемента третьей стороной для инспекционных, сертификационных и других видов испытаний проводят только от партии (части партии), принятой службой технического контроля изготовителя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7.1.3    Результаты испытаний пробы, отобранной в соответствии с требованиями настоящего стандарта, распространяются только на ту партию (часть партии) цемента, от которой отобрана проба. Не допускается распространять результаты испытаний пробы, отобранной от части партии, на другие части той же партии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7.1.4</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контроля качества изготовленного цемента составляют одну объединенную пробу из точечных проб, отобранных от каждой контролируемой партии (части партии).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Не допускается составлять объединенную пробу из цемента разных партий.</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7.2 Оборудование для отбора, смешивания и разделения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7.2.1</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отбора и смешивания точечных проб и разделения объединенной пробы на части (лабораторные пробы) применяют оборудование и приспособления, изготовленные из материалов, не реагирующих с цементом.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Не допускается применение оборудования и приспособлений из алюминиевых или оцинкованных материалов Приспособления должны быть в сухом, чистом виде.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 необходимости применяемое оборудование и места отбора проб должны быть согласованы заинтересованными сторонами до начала отбора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7.2.2</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отбора проб цемента из емкостей, транспортных средств или упаковки применяемое оборудование и приспособления любой конструкции должны обеспечивать:</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отбор проб на заданной глубине слоя цемента или в заданном месте</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упаковки,</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12</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17</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59"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60"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защиту отобранной пробы от смешивания с цементом вышележащих слоев при ее извлечении из емкости или упаковки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7.2.3</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отбора проб цемента из трубопроводов применяемые пробоотборники любой конструкции должны обеспечивать:</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отбор проб равными частями через равные промежутки времени, установленные технологической документацией, или непрерывно в течение всего срока перекачки цемента по трубопроводу,</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lastRenderedPageBreak/>
        <w:t>-    отбор проб только в том месте, где достигается однородность потока по сечению.</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Не допускается устанавливать пробоотборники в местах перегиба трубопроводов, а также вблизи ме</w:t>
      </w:r>
      <w:proofErr w:type="gramStart"/>
      <w:r w:rsidRPr="008809DB">
        <w:rPr>
          <w:rFonts w:ascii="Verdana" w:eastAsia="Times New Roman" w:hAnsi="Verdana" w:cs="Times New Roman"/>
          <w:color w:val="333333"/>
          <w:sz w:val="11"/>
          <w:szCs w:val="11"/>
          <w:lang w:eastAsia="ru-RU"/>
        </w:rPr>
        <w:t>ст сбр</w:t>
      </w:r>
      <w:proofErr w:type="gramEnd"/>
      <w:r w:rsidRPr="008809DB">
        <w:rPr>
          <w:rFonts w:ascii="Verdana" w:eastAsia="Times New Roman" w:hAnsi="Verdana" w:cs="Times New Roman"/>
          <w:color w:val="333333"/>
          <w:sz w:val="11"/>
          <w:szCs w:val="11"/>
          <w:lang w:eastAsia="ru-RU"/>
        </w:rPr>
        <w:t>оса материала из аспирационных устройств и перед такими устройствами</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7.2.4</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смешивания точечных проб и разделения на части объединенной пробы применяют любое оборудование или приспособление, а также процедуры, обеспечивающие однородность цемента в объединенной пробе или ее частях</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7.3 Проверка однородности объединенной (лабораторной) пробы</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7.3.1</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проверки однородности объединенной пробы из каждой лабораторной пробы, полученной разделением объединенной пробы, или из разных частей объединенной пробы отбирают навески цемента массой не менее 100 г каждая, в которых определяют содержание оксидов кальция, кремния и серы (VI). Пробу признают однородной, если расхождение между результатами химического анализа двух навесок не превышает удвоенного значения максимальной ошибки повторяемости по</w:t>
      </w:r>
      <w:r w:rsidRPr="008809DB">
        <w:rPr>
          <w:rFonts w:ascii="Verdana" w:eastAsia="Times New Roman" w:hAnsi="Verdana" w:cs="Times New Roman"/>
          <w:color w:val="333333"/>
          <w:sz w:val="11"/>
          <w:lang w:eastAsia="ru-RU"/>
        </w:rPr>
        <w:t> </w:t>
      </w:r>
      <w:hyperlink r:id="rId61" w:history="1">
        <w:r w:rsidRPr="008809DB">
          <w:rPr>
            <w:rFonts w:ascii="Verdana" w:eastAsia="Times New Roman" w:hAnsi="Verdana" w:cs="Times New Roman"/>
            <w:color w:val="800080"/>
            <w:sz w:val="11"/>
            <w:u w:val="single"/>
            <w:lang w:eastAsia="ru-RU"/>
          </w:rPr>
          <w:t>ГОСТ 5382</w:t>
        </w:r>
      </w:hyperlink>
      <w:r w:rsidRPr="008809DB">
        <w:rPr>
          <w:rFonts w:ascii="Verdana" w:eastAsia="Times New Roman" w:hAnsi="Verdana" w:cs="Times New Roman"/>
          <w:color w:val="333333"/>
          <w:sz w:val="11"/>
          <w:lang w:eastAsia="ru-RU"/>
        </w:rPr>
        <w:t> </w:t>
      </w:r>
      <w:r w:rsidRPr="008809DB">
        <w:rPr>
          <w:rFonts w:ascii="Verdana" w:eastAsia="Times New Roman" w:hAnsi="Verdana" w:cs="Times New Roman"/>
          <w:color w:val="333333"/>
          <w:sz w:val="11"/>
          <w:szCs w:val="11"/>
          <w:lang w:eastAsia="ru-RU"/>
        </w:rPr>
        <w:t>по каждому из определяемых показателей. При получении неудовлетворительного результата хотя бы по одному показателю следует откорректировать процедуру усреднения объединенной пробы до получения однородной пробы.</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18</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62"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63"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7.3.2    Проверку однородности цемента по сечению трубопровода проводят один раз при выборе места для установки пробоотборника, добиваясь равномерности характеристик цемента по всему сечению трубопровода.</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7.3.3    Проверку однородности объединенной или лабораторной пробы изготовитель должен проводить по мере необходимости, но не реже одного раза в месяц. О проверке однородности объединенной пробы партии цемента должна быть сделана запись в журнале приемо-сдаточных испытаний или на электронных носителях, если результаты приемо-сдаточных испытаний хранятся на таких носителях.</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7.3.4</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отборе проб для проверки качества на предприятии, инспекционных, сертификационных или других испытаний проверку однородности цемента в пробах проводят только в том случае, если этого требует одна из сторон, участвующих в отборе пробы</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    Процедура отбора и подготовки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7.4.1    Отбор точечных проб цемента, упакованного в мешки, мягкие контейнеры или другую тару, а также из специализированных транспортных сре</w:t>
      </w:r>
      <w:proofErr w:type="gramStart"/>
      <w:r w:rsidRPr="008809DB">
        <w:rPr>
          <w:rFonts w:ascii="Verdana" w:eastAsia="Times New Roman" w:hAnsi="Verdana" w:cs="Times New Roman"/>
          <w:color w:val="333333"/>
          <w:sz w:val="11"/>
          <w:szCs w:val="11"/>
          <w:lang w:eastAsia="ru-RU"/>
        </w:rPr>
        <w:t>дств пр</w:t>
      </w:r>
      <w:proofErr w:type="gramEnd"/>
      <w:r w:rsidRPr="008809DB">
        <w:rPr>
          <w:rFonts w:ascii="Verdana" w:eastAsia="Times New Roman" w:hAnsi="Verdana" w:cs="Times New Roman"/>
          <w:color w:val="333333"/>
          <w:sz w:val="11"/>
          <w:szCs w:val="11"/>
          <w:lang w:eastAsia="ru-RU"/>
        </w:rPr>
        <w:t>и перевозке цемента без упаковки проводят не менее чем из пяти единиц упаковок или транспортных средств, выбранных случайным образом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В случае если контролируемая масса цемента состоит из пяти или менее единиц упаковок или специализированных транспортных средств, точечную пробу примерно одинаковой массы берут от каждой из них</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7.4.2</w:t>
      </w:r>
      <w:proofErr w:type="gramStart"/>
      <w:r w:rsidRPr="008809DB">
        <w:rPr>
          <w:rFonts w:ascii="Verdana" w:eastAsia="Times New Roman" w:hAnsi="Verdana" w:cs="Times New Roman"/>
          <w:color w:val="333333"/>
          <w:sz w:val="11"/>
          <w:szCs w:val="11"/>
          <w:lang w:eastAsia="ru-RU"/>
        </w:rPr>
        <w:t xml:space="preserve">    И</w:t>
      </w:r>
      <w:proofErr w:type="gramEnd"/>
      <w:r w:rsidRPr="008809DB">
        <w:rPr>
          <w:rFonts w:ascii="Verdana" w:eastAsia="Times New Roman" w:hAnsi="Verdana" w:cs="Times New Roman"/>
          <w:color w:val="333333"/>
          <w:sz w:val="11"/>
          <w:szCs w:val="11"/>
          <w:lang w:eastAsia="ru-RU"/>
        </w:rPr>
        <w:t>з мешков, мягких контейнеров или другой тары пробу берут с глубины не менее 15 см, но не более 15 см от дна контейнера (тары). При глубине тары менее 30 см пробы отбирают из середины слоя.</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Отбор проб из специализированных транспортных сре</w:t>
      </w:r>
      <w:proofErr w:type="gramStart"/>
      <w:r w:rsidRPr="008809DB">
        <w:rPr>
          <w:rFonts w:ascii="Verdana" w:eastAsia="Times New Roman" w:hAnsi="Verdana" w:cs="Times New Roman"/>
          <w:color w:val="333333"/>
          <w:sz w:val="11"/>
          <w:szCs w:val="11"/>
          <w:lang w:eastAsia="ru-RU"/>
        </w:rPr>
        <w:t>дств пр</w:t>
      </w:r>
      <w:proofErr w:type="gramEnd"/>
      <w:r w:rsidRPr="008809DB">
        <w:rPr>
          <w:rFonts w:ascii="Verdana" w:eastAsia="Times New Roman" w:hAnsi="Verdana" w:cs="Times New Roman"/>
          <w:color w:val="333333"/>
          <w:sz w:val="11"/>
          <w:szCs w:val="11"/>
          <w:lang w:eastAsia="ru-RU"/>
        </w:rPr>
        <w:t>и перевозке цемента без упаковки проводят из потока цемента при его погрузке или разгрузке. Допускается проводить отбор проб через верхний люк транспортного средства с глубины не менее 15 см</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19</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64"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65"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7.4.3</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приемке партии цемента в потоке и при производственном контроле отбор проб проводят от каждой цементной мельницы, работающей в один силос при его наполнении через равные промежутки времени, установленные технологической документацией изготовителя, но не менее пяти раз от каждой мельницы, работающей в силос, за время его наполнения.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7.4.4    Масса точечных проб должна быть такой, чтобы масса объединенной пробы, составленной из них, была не менее 20 кг при проверке качества цемента изготовителем, потребителем и органами надзора и не менее 30 кг при проверке качества цемента в случае предъявления претензий потребителем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7.4.5</w:t>
      </w:r>
      <w:proofErr w:type="gramStart"/>
      <w:r w:rsidRPr="008809DB">
        <w:rPr>
          <w:rFonts w:ascii="Verdana" w:eastAsia="Times New Roman" w:hAnsi="Verdana" w:cs="Times New Roman"/>
          <w:color w:val="333333"/>
          <w:sz w:val="11"/>
          <w:szCs w:val="11"/>
          <w:lang w:eastAsia="ru-RU"/>
        </w:rPr>
        <w:t xml:space="preserve">    Д</w:t>
      </w:r>
      <w:proofErr w:type="gramEnd"/>
      <w:r w:rsidRPr="008809DB">
        <w:rPr>
          <w:rFonts w:ascii="Verdana" w:eastAsia="Times New Roman" w:hAnsi="Verdana" w:cs="Times New Roman"/>
          <w:color w:val="333333"/>
          <w:sz w:val="11"/>
          <w:szCs w:val="11"/>
          <w:lang w:eastAsia="ru-RU"/>
        </w:rPr>
        <w:t>ля приготовления объединенной пробы все точечные пробы, отобранные из одной партии (части партии), соединяют и тщательно перемешивают ручным или механическим способом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7.4.6</w:t>
      </w:r>
      <w:proofErr w:type="gramStart"/>
      <w:r w:rsidRPr="008809DB">
        <w:rPr>
          <w:rFonts w:ascii="Verdana" w:eastAsia="Times New Roman" w:hAnsi="Verdana" w:cs="Times New Roman"/>
          <w:color w:val="333333"/>
          <w:sz w:val="11"/>
          <w:szCs w:val="11"/>
          <w:lang w:eastAsia="ru-RU"/>
        </w:rPr>
        <w:t xml:space="preserve">    И</w:t>
      </w:r>
      <w:proofErr w:type="gramEnd"/>
      <w:r w:rsidRPr="008809DB">
        <w:rPr>
          <w:rFonts w:ascii="Verdana" w:eastAsia="Times New Roman" w:hAnsi="Verdana" w:cs="Times New Roman"/>
          <w:color w:val="333333"/>
          <w:sz w:val="11"/>
          <w:szCs w:val="11"/>
          <w:lang w:eastAsia="ru-RU"/>
        </w:rPr>
        <w:t>з объединенной пробы, приготовленной по 7.4.5, получают лабораторные пробы массой около 8 кг каждая в количестве, указанном в 7.4.7 и 7.4.8.</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Лабораторные пробы допускается получать с использованием любых типов делителей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7.4.7</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контроле качества цемента изготовителем из объединенной пробы получают две лабораторные пробы: первая для испытаний в лаборатории изготовителя, вторая для хранения у него в течение гарантийного срока, установленного нормативным документом или договором (контрактом) на поставку, на случай необходимости проведения повторных испытаний.</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7.4.8</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контроле качества цемента потребителем или органами надзора из объединенной пробы получают три лабораторные пробы Первую пробу направляют в аккредитованную испытательную лабораторию третьей стороны, вторая остается у потребителя или изготовителя, третья хранится у изготовителя не менее трех месяцев</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При контроле качества цемента в случае предъявления потребителем претензии из объединенной пробы получают три лабораторные пробы. Первую</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15</w:t>
      </w:r>
    </w:p>
    <w:p w:rsidR="008809DB" w:rsidRPr="008809DB" w:rsidRDefault="008809DB" w:rsidP="008809DB">
      <w:pPr>
        <w:shd w:val="clear" w:color="auto" w:fill="F5F5F5"/>
        <w:spacing w:after="0" w:line="240" w:lineRule="auto"/>
        <w:jc w:val="center"/>
        <w:outlineLvl w:val="2"/>
        <w:rPr>
          <w:rFonts w:ascii="inherit" w:eastAsia="Times New Roman" w:hAnsi="inherit" w:cs="Times New Roman"/>
          <w:color w:val="D3D3D3"/>
          <w:sz w:val="18"/>
          <w:szCs w:val="18"/>
          <w:lang w:eastAsia="ru-RU"/>
        </w:rPr>
      </w:pPr>
      <w:r w:rsidRPr="008809DB">
        <w:rPr>
          <w:rFonts w:ascii="inherit" w:eastAsia="Times New Roman" w:hAnsi="inherit" w:cs="Times New Roman"/>
          <w:color w:val="D3D3D3"/>
          <w:sz w:val="18"/>
          <w:szCs w:val="18"/>
          <w:lang w:eastAsia="ru-RU"/>
        </w:rPr>
        <w:t>Страница</w:t>
      </w:r>
      <w:r w:rsidRPr="008809DB">
        <w:rPr>
          <w:rFonts w:ascii="inherit" w:eastAsia="Times New Roman" w:hAnsi="inherit" w:cs="Times New Roman"/>
          <w:color w:val="D3D3D3"/>
          <w:sz w:val="18"/>
          <w:lang w:eastAsia="ru-RU"/>
        </w:rPr>
        <w:t> </w:t>
      </w:r>
      <w:r w:rsidRPr="008809DB">
        <w:rPr>
          <w:rFonts w:ascii="inherit" w:eastAsia="Times New Roman" w:hAnsi="inherit" w:cs="Times New Roman"/>
          <w:b/>
          <w:bCs/>
          <w:color w:val="000000"/>
          <w:sz w:val="18"/>
          <w:szCs w:val="18"/>
          <w:lang w:eastAsia="ru-RU"/>
        </w:rPr>
        <w:t>20</w:t>
      </w:r>
    </w:p>
    <w:p w:rsidR="008809DB" w:rsidRPr="008809DB" w:rsidRDefault="006B6702" w:rsidP="008809DB">
      <w:pPr>
        <w:shd w:val="clear" w:color="auto" w:fill="F5F5F5"/>
        <w:spacing w:after="0" w:line="150" w:lineRule="atLeast"/>
        <w:rPr>
          <w:rFonts w:ascii="Verdana" w:eastAsia="Times New Roman" w:hAnsi="Verdana" w:cs="Times New Roman"/>
          <w:color w:val="333333"/>
          <w:sz w:val="11"/>
          <w:szCs w:val="11"/>
          <w:lang w:eastAsia="ru-RU"/>
        </w:rPr>
      </w:pPr>
      <w:hyperlink r:id="rId66" w:history="1">
        <w:r w:rsidR="008809DB" w:rsidRPr="008809DB">
          <w:rPr>
            <w:rFonts w:ascii="Arial" w:eastAsia="Times New Roman" w:hAnsi="Arial" w:cs="Arial"/>
            <w:color w:val="800080"/>
            <w:sz w:val="11"/>
            <w:lang w:eastAsia="ru-RU"/>
          </w:rPr>
          <w:t>↑</w:t>
        </w:r>
        <w:r w:rsidR="008809DB" w:rsidRPr="008809DB">
          <w:rPr>
            <w:rFonts w:ascii="Verdana" w:eastAsia="Times New Roman" w:hAnsi="Verdana" w:cs="Verdana"/>
            <w:color w:val="800080"/>
            <w:sz w:val="11"/>
            <w:lang w:eastAsia="ru-RU"/>
          </w:rPr>
          <w:t xml:space="preserve"> Наверх</w:t>
        </w:r>
      </w:hyperlink>
    </w:p>
    <w:p w:rsidR="008809DB" w:rsidRPr="008809DB" w:rsidRDefault="006B6702" w:rsidP="008809DB">
      <w:pPr>
        <w:shd w:val="clear" w:color="auto" w:fill="FFFFFF"/>
        <w:spacing w:after="75" w:line="150" w:lineRule="atLeast"/>
        <w:rPr>
          <w:rFonts w:ascii="Verdana" w:eastAsia="Times New Roman" w:hAnsi="Verdana" w:cs="Times New Roman"/>
          <w:color w:val="333333"/>
          <w:sz w:val="11"/>
          <w:szCs w:val="11"/>
          <w:lang w:eastAsia="ru-RU"/>
        </w:rPr>
      </w:pPr>
      <w:hyperlink r:id="rId67" w:history="1">
        <w:r w:rsidR="008809DB" w:rsidRPr="008809DB">
          <w:rPr>
            <w:rFonts w:ascii="Verdana" w:eastAsia="Times New Roman" w:hAnsi="Verdana" w:cs="Times New Roman"/>
            <w:color w:val="800080"/>
            <w:sz w:val="11"/>
            <w:u w:val="single"/>
            <w:lang w:eastAsia="ru-RU"/>
          </w:rPr>
          <w:t>ГОСТ 30515-2013</w:t>
        </w:r>
      </w:hyperlink>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пробу направляют в аккредитованную испытательную лабораторию третьей стороны, вторую и третью — изготовителю и потребителю.</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7.4.9</w:t>
      </w:r>
      <w:proofErr w:type="gramStart"/>
      <w:r w:rsidRPr="008809DB">
        <w:rPr>
          <w:rFonts w:ascii="Verdana" w:eastAsia="Times New Roman" w:hAnsi="Verdana" w:cs="Times New Roman"/>
          <w:color w:val="333333"/>
          <w:sz w:val="11"/>
          <w:szCs w:val="11"/>
          <w:lang w:eastAsia="ru-RU"/>
        </w:rPr>
        <w:t xml:space="preserve"> К</w:t>
      </w:r>
      <w:proofErr w:type="gramEnd"/>
      <w:r w:rsidRPr="008809DB">
        <w:rPr>
          <w:rFonts w:ascii="Verdana" w:eastAsia="Times New Roman" w:hAnsi="Verdana" w:cs="Times New Roman"/>
          <w:color w:val="333333"/>
          <w:sz w:val="11"/>
          <w:szCs w:val="11"/>
          <w:lang w:eastAsia="ru-RU"/>
        </w:rPr>
        <w:t>аждая лабораторная проба, полученная по 7.4.6, должна быть упакована в соответствии с 7.5 и в течение трех рабочих дней, не считая дня отбора, направлена в соответствующую лабораторию для испытаний.</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7.5    Упаковка, маркировка и хранение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xml:space="preserve">7.5.1    Упаковка и хранение проб должны обеспечивать сохранность свойств контролируемого цемента. Тара, в которую упаковывают пробы, должна быть чистой, сухой, </w:t>
      </w:r>
      <w:proofErr w:type="spellStart"/>
      <w:r w:rsidRPr="008809DB">
        <w:rPr>
          <w:rFonts w:ascii="Verdana" w:eastAsia="Times New Roman" w:hAnsi="Verdana" w:cs="Times New Roman"/>
          <w:color w:val="333333"/>
          <w:sz w:val="11"/>
          <w:szCs w:val="11"/>
          <w:lang w:eastAsia="ru-RU"/>
        </w:rPr>
        <w:t>воздухо</w:t>
      </w:r>
      <w:proofErr w:type="spellEnd"/>
      <w:r w:rsidRPr="008809DB">
        <w:rPr>
          <w:rFonts w:ascii="Verdana" w:eastAsia="Times New Roman" w:hAnsi="Verdana" w:cs="Times New Roman"/>
          <w:color w:val="333333"/>
          <w:sz w:val="11"/>
          <w:szCs w:val="11"/>
          <w:lang w:eastAsia="ru-RU"/>
        </w:rPr>
        <w:t xml:space="preserve">- и </w:t>
      </w:r>
      <w:proofErr w:type="gramStart"/>
      <w:r w:rsidRPr="008809DB">
        <w:rPr>
          <w:rFonts w:ascii="Verdana" w:eastAsia="Times New Roman" w:hAnsi="Verdana" w:cs="Times New Roman"/>
          <w:color w:val="333333"/>
          <w:sz w:val="11"/>
          <w:szCs w:val="11"/>
          <w:lang w:eastAsia="ru-RU"/>
        </w:rPr>
        <w:t>влагонепроницаемой</w:t>
      </w:r>
      <w:proofErr w:type="gramEnd"/>
      <w:r w:rsidRPr="008809DB">
        <w:rPr>
          <w:rFonts w:ascii="Verdana" w:eastAsia="Times New Roman" w:hAnsi="Verdana" w:cs="Times New Roman"/>
          <w:color w:val="333333"/>
          <w:sz w:val="11"/>
          <w:szCs w:val="11"/>
          <w:lang w:eastAsia="ru-RU"/>
        </w:rPr>
        <w:t xml:space="preserve"> и изготовлена из материала, инертного по отношению к цементу</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7.5.2    Пробы, предназначенные для испытаний в лаборатории третьей стороны и остающиеся у потребителя или изготовителя, упаковывают в герметичную тару, опечатывают или пломбируют. На тару наносят маркировку со следующей информацией:</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наименование изготовителя,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условное обозначение цемента и (или) наименование в соответствии с нормативным документом,</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дата и место отбора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    номер партии, дата изготовления.</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7.6    Акт отбора проб</w:t>
      </w:r>
    </w:p>
    <w:p w:rsidR="008809DB" w:rsidRPr="008809DB" w:rsidRDefault="008809DB" w:rsidP="008809DB">
      <w:pPr>
        <w:shd w:val="clear" w:color="auto" w:fill="FFFFFF"/>
        <w:spacing w:after="75"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7.6.1</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контроле качества цемента потребителем, а также в целях проведения сертификационных, контрольных и других испытаний отбор проб оформляют актом с обязательным включением сведений в соответствии с приложением Б или В. В случае отбора проб не у изготовителя его заранее уведомляют о возможном участии в отборе проб.</w:t>
      </w:r>
    </w:p>
    <w:p w:rsidR="008809DB" w:rsidRPr="008809DB" w:rsidRDefault="008809DB" w:rsidP="008809DB">
      <w:pPr>
        <w:shd w:val="clear" w:color="auto" w:fill="FFFFFF"/>
        <w:spacing w:line="150" w:lineRule="atLeast"/>
        <w:rPr>
          <w:rFonts w:ascii="Verdana" w:eastAsia="Times New Roman" w:hAnsi="Verdana" w:cs="Times New Roman"/>
          <w:color w:val="333333"/>
          <w:sz w:val="11"/>
          <w:szCs w:val="11"/>
          <w:lang w:eastAsia="ru-RU"/>
        </w:rPr>
      </w:pPr>
      <w:r w:rsidRPr="008809DB">
        <w:rPr>
          <w:rFonts w:ascii="Verdana" w:eastAsia="Times New Roman" w:hAnsi="Verdana" w:cs="Times New Roman"/>
          <w:color w:val="333333"/>
          <w:sz w:val="11"/>
          <w:szCs w:val="11"/>
          <w:lang w:eastAsia="ru-RU"/>
        </w:rPr>
        <w:t>7.6.2</w:t>
      </w:r>
      <w:proofErr w:type="gramStart"/>
      <w:r w:rsidRPr="008809DB">
        <w:rPr>
          <w:rFonts w:ascii="Verdana" w:eastAsia="Times New Roman" w:hAnsi="Verdana" w:cs="Times New Roman"/>
          <w:color w:val="333333"/>
          <w:sz w:val="11"/>
          <w:szCs w:val="11"/>
          <w:lang w:eastAsia="ru-RU"/>
        </w:rPr>
        <w:t xml:space="preserve">    П</w:t>
      </w:r>
      <w:proofErr w:type="gramEnd"/>
      <w:r w:rsidRPr="008809DB">
        <w:rPr>
          <w:rFonts w:ascii="Verdana" w:eastAsia="Times New Roman" w:hAnsi="Verdana" w:cs="Times New Roman"/>
          <w:color w:val="333333"/>
          <w:sz w:val="11"/>
          <w:szCs w:val="11"/>
          <w:lang w:eastAsia="ru-RU"/>
        </w:rPr>
        <w:t>ри контроле качества цемента при предъявлении потребителем претензий акт отбора проб оформляют в соответствии с порядком, у станов-</w:t>
      </w:r>
    </w:p>
    <w:p w:rsidR="008809DB" w:rsidRPr="008809DB" w:rsidRDefault="008809DB" w:rsidP="008809DB">
      <w:pPr>
        <w:shd w:val="clear" w:color="auto" w:fill="D9EDF7"/>
        <w:spacing w:after="150" w:line="150" w:lineRule="atLeast"/>
        <w:rPr>
          <w:rFonts w:ascii="Verdana" w:eastAsia="Times New Roman" w:hAnsi="Verdana" w:cs="Times New Roman"/>
          <w:color w:val="31708F"/>
          <w:sz w:val="11"/>
          <w:szCs w:val="11"/>
          <w:lang w:eastAsia="ru-RU"/>
        </w:rPr>
      </w:pPr>
      <w:r w:rsidRPr="008809DB">
        <w:rPr>
          <w:rFonts w:ascii="Verdana" w:eastAsia="Times New Roman" w:hAnsi="Verdana" w:cs="Times New Roman"/>
          <w:color w:val="31708F"/>
          <w:sz w:val="11"/>
          <w:szCs w:val="11"/>
          <w:lang w:eastAsia="ru-RU"/>
        </w:rPr>
        <w:t>Заменяет</w:t>
      </w:r>
      <w:r w:rsidRPr="008809DB">
        <w:rPr>
          <w:rFonts w:ascii="Verdana" w:eastAsia="Times New Roman" w:hAnsi="Verdana" w:cs="Times New Roman"/>
          <w:color w:val="31708F"/>
          <w:sz w:val="11"/>
          <w:lang w:eastAsia="ru-RU"/>
        </w:rPr>
        <w:t> </w:t>
      </w:r>
      <w:hyperlink r:id="rId68" w:history="1">
        <w:r w:rsidRPr="008809DB">
          <w:rPr>
            <w:rFonts w:ascii="Verdana" w:eastAsia="Times New Roman" w:hAnsi="Verdana" w:cs="Times New Roman"/>
            <w:b/>
            <w:bCs/>
            <w:color w:val="800080"/>
            <w:sz w:val="11"/>
            <w:u w:val="single"/>
            <w:lang w:eastAsia="ru-RU"/>
          </w:rPr>
          <w:t>ГОСТ 30515-97</w:t>
        </w:r>
      </w:hyperlink>
    </w:p>
    <w:p w:rsidR="008809DB" w:rsidRPr="008809DB" w:rsidRDefault="006B6702" w:rsidP="008809DB">
      <w:pPr>
        <w:spacing w:after="0" w:line="150" w:lineRule="atLeast"/>
        <w:jc w:val="center"/>
        <w:rPr>
          <w:rFonts w:ascii="Verdana" w:eastAsia="Times New Roman" w:hAnsi="Verdana" w:cs="Times New Roman"/>
          <w:color w:val="333333"/>
          <w:sz w:val="24"/>
          <w:szCs w:val="24"/>
          <w:lang w:eastAsia="ru-RU"/>
        </w:rPr>
      </w:pPr>
      <w:hyperlink r:id="rId69" w:history="1">
        <w:r w:rsidR="008809DB" w:rsidRPr="008809DB">
          <w:rPr>
            <w:rFonts w:ascii="Verdana" w:eastAsia="Times New Roman" w:hAnsi="Verdana" w:cs="Times New Roman"/>
            <w:color w:val="800080"/>
            <w:sz w:val="24"/>
            <w:szCs w:val="24"/>
            <w:u w:val="single"/>
            <w:lang w:eastAsia="ru-RU"/>
          </w:rPr>
          <w:t>©</w:t>
        </w:r>
      </w:hyperlink>
      <w:r w:rsidR="008809DB" w:rsidRPr="008809DB">
        <w:rPr>
          <w:rFonts w:ascii="Verdana" w:eastAsia="Times New Roman" w:hAnsi="Verdana" w:cs="Times New Roman"/>
          <w:color w:val="333333"/>
          <w:sz w:val="24"/>
          <w:szCs w:val="24"/>
          <w:lang w:eastAsia="ru-RU"/>
        </w:rPr>
        <w:t>2010-</w:t>
      </w:r>
    </w:p>
    <w:p w:rsidR="00B96B90" w:rsidRDefault="00B96B90"/>
    <w:sectPr w:rsidR="00B96B90" w:rsidSect="00B96B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809DB"/>
    <w:rsid w:val="0061150C"/>
    <w:rsid w:val="006B6702"/>
    <w:rsid w:val="008809DB"/>
    <w:rsid w:val="00B96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B90"/>
  </w:style>
  <w:style w:type="paragraph" w:styleId="2">
    <w:name w:val="heading 2"/>
    <w:basedOn w:val="a"/>
    <w:link w:val="20"/>
    <w:uiPriority w:val="9"/>
    <w:qFormat/>
    <w:rsid w:val="008809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09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809D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09D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809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09DB"/>
  </w:style>
  <w:style w:type="character" w:styleId="a4">
    <w:name w:val="Hyperlink"/>
    <w:basedOn w:val="a0"/>
    <w:uiPriority w:val="99"/>
    <w:unhideWhenUsed/>
    <w:rsid w:val="008809DB"/>
    <w:rPr>
      <w:color w:val="0000FF"/>
      <w:u w:val="single"/>
    </w:rPr>
  </w:style>
</w:styles>
</file>

<file path=word/webSettings.xml><?xml version="1.0" encoding="utf-8"?>
<w:webSettings xmlns:r="http://schemas.openxmlformats.org/officeDocument/2006/relationships" xmlns:w="http://schemas.openxmlformats.org/wordprocessingml/2006/main">
  <w:divs>
    <w:div w:id="1622808982">
      <w:bodyDiv w:val="1"/>
      <w:marLeft w:val="0"/>
      <w:marRight w:val="0"/>
      <w:marTop w:val="0"/>
      <w:marBottom w:val="0"/>
      <w:divBdr>
        <w:top w:val="none" w:sz="0" w:space="0" w:color="auto"/>
        <w:left w:val="none" w:sz="0" w:space="0" w:color="auto"/>
        <w:bottom w:val="none" w:sz="0" w:space="0" w:color="auto"/>
        <w:right w:val="none" w:sz="0" w:space="0" w:color="auto"/>
      </w:divBdr>
      <w:divsChild>
        <w:div w:id="1389496281">
          <w:marLeft w:val="0"/>
          <w:marRight w:val="0"/>
          <w:marTop w:val="0"/>
          <w:marBottom w:val="0"/>
          <w:divBdr>
            <w:top w:val="none" w:sz="0" w:space="0" w:color="auto"/>
            <w:left w:val="none" w:sz="0" w:space="0" w:color="auto"/>
            <w:bottom w:val="none" w:sz="0" w:space="0" w:color="auto"/>
            <w:right w:val="none" w:sz="0" w:space="0" w:color="auto"/>
          </w:divBdr>
          <w:divsChild>
            <w:div w:id="920214440">
              <w:marLeft w:val="0"/>
              <w:marRight w:val="0"/>
              <w:marTop w:val="0"/>
              <w:marBottom w:val="0"/>
              <w:divBdr>
                <w:top w:val="none" w:sz="0" w:space="0" w:color="auto"/>
                <w:left w:val="none" w:sz="0" w:space="0" w:color="auto"/>
                <w:bottom w:val="none" w:sz="0" w:space="0" w:color="auto"/>
                <w:right w:val="none" w:sz="0" w:space="0" w:color="auto"/>
              </w:divBdr>
              <w:divsChild>
                <w:div w:id="1313407765">
                  <w:marLeft w:val="-113"/>
                  <w:marRight w:val="-113"/>
                  <w:marTop w:val="0"/>
                  <w:marBottom w:val="0"/>
                  <w:divBdr>
                    <w:top w:val="none" w:sz="0" w:space="0" w:color="auto"/>
                    <w:left w:val="none" w:sz="0" w:space="0" w:color="auto"/>
                    <w:bottom w:val="none" w:sz="0" w:space="0" w:color="auto"/>
                    <w:right w:val="none" w:sz="0" w:space="0" w:color="auto"/>
                  </w:divBdr>
                  <w:divsChild>
                    <w:div w:id="663360422">
                      <w:marLeft w:val="0"/>
                      <w:marRight w:val="0"/>
                      <w:marTop w:val="0"/>
                      <w:marBottom w:val="0"/>
                      <w:divBdr>
                        <w:top w:val="none" w:sz="0" w:space="0" w:color="auto"/>
                        <w:left w:val="none" w:sz="0" w:space="0" w:color="auto"/>
                        <w:bottom w:val="none" w:sz="0" w:space="0" w:color="auto"/>
                        <w:right w:val="none" w:sz="0" w:space="0" w:color="auto"/>
                      </w:divBdr>
                      <w:divsChild>
                        <w:div w:id="244343469">
                          <w:marLeft w:val="0"/>
                          <w:marRight w:val="0"/>
                          <w:marTop w:val="0"/>
                          <w:marBottom w:val="0"/>
                          <w:divBdr>
                            <w:top w:val="none" w:sz="0" w:space="0" w:color="auto"/>
                            <w:left w:val="none" w:sz="0" w:space="0" w:color="auto"/>
                            <w:bottom w:val="none" w:sz="0" w:space="0" w:color="auto"/>
                            <w:right w:val="none" w:sz="0" w:space="0" w:color="auto"/>
                          </w:divBdr>
                          <w:divsChild>
                            <w:div w:id="1917979983">
                              <w:marLeft w:val="0"/>
                              <w:marRight w:val="0"/>
                              <w:marTop w:val="0"/>
                              <w:marBottom w:val="0"/>
                              <w:divBdr>
                                <w:top w:val="none" w:sz="0" w:space="0" w:color="auto"/>
                                <w:left w:val="none" w:sz="0" w:space="0" w:color="auto"/>
                                <w:bottom w:val="none" w:sz="0" w:space="0" w:color="auto"/>
                                <w:right w:val="none" w:sz="0" w:space="0" w:color="auto"/>
                              </w:divBdr>
                              <w:divsChild>
                                <w:div w:id="1210611636">
                                  <w:marLeft w:val="0"/>
                                  <w:marRight w:val="0"/>
                                  <w:marTop w:val="0"/>
                                  <w:marBottom w:val="0"/>
                                  <w:divBdr>
                                    <w:top w:val="none" w:sz="0" w:space="0" w:color="auto"/>
                                    <w:left w:val="none" w:sz="0" w:space="0" w:color="auto"/>
                                    <w:bottom w:val="none" w:sz="0" w:space="0" w:color="auto"/>
                                    <w:right w:val="none" w:sz="0" w:space="0" w:color="auto"/>
                                  </w:divBdr>
                                  <w:divsChild>
                                    <w:div w:id="331223094">
                                      <w:marLeft w:val="0"/>
                                      <w:marRight w:val="0"/>
                                      <w:marTop w:val="0"/>
                                      <w:marBottom w:val="225"/>
                                      <w:divBdr>
                                        <w:top w:val="single" w:sz="2" w:space="0" w:color="DDDDDD"/>
                                        <w:left w:val="single" w:sz="2" w:space="0" w:color="DDDDDD"/>
                                        <w:bottom w:val="single" w:sz="2" w:space="0" w:color="DDDDDD"/>
                                        <w:right w:val="single" w:sz="2" w:space="0" w:color="DDDDDD"/>
                                      </w:divBdr>
                                      <w:divsChild>
                                        <w:div w:id="77411219">
                                          <w:marLeft w:val="0"/>
                                          <w:marRight w:val="0"/>
                                          <w:marTop w:val="0"/>
                                          <w:marBottom w:val="0"/>
                                          <w:divBdr>
                                            <w:top w:val="none" w:sz="0" w:space="0" w:color="auto"/>
                                            <w:left w:val="none" w:sz="0" w:space="0" w:color="auto"/>
                                            <w:bottom w:val="none" w:sz="0" w:space="0" w:color="auto"/>
                                            <w:right w:val="none" w:sz="0" w:space="0" w:color="auto"/>
                                          </w:divBdr>
                                        </w:div>
                                      </w:divsChild>
                                    </w:div>
                                    <w:div w:id="122500440">
                                      <w:marLeft w:val="0"/>
                                      <w:marRight w:val="0"/>
                                      <w:marTop w:val="0"/>
                                      <w:marBottom w:val="225"/>
                                      <w:divBdr>
                                        <w:top w:val="single" w:sz="2" w:space="0" w:color="DDDDDD"/>
                                        <w:left w:val="single" w:sz="2" w:space="0" w:color="DDDDDD"/>
                                        <w:bottom w:val="single" w:sz="2" w:space="0" w:color="DDDDDD"/>
                                        <w:right w:val="single" w:sz="2" w:space="0" w:color="DDDDDD"/>
                                      </w:divBdr>
                                      <w:divsChild>
                                        <w:div w:id="2007436984">
                                          <w:marLeft w:val="0"/>
                                          <w:marRight w:val="0"/>
                                          <w:marTop w:val="0"/>
                                          <w:marBottom w:val="0"/>
                                          <w:divBdr>
                                            <w:top w:val="none" w:sz="0" w:space="4" w:color="DDDDDD"/>
                                            <w:left w:val="none" w:sz="0" w:space="6" w:color="DDDDDD"/>
                                            <w:bottom w:val="single" w:sz="2" w:space="4" w:color="DDDDDD"/>
                                            <w:right w:val="none" w:sz="0" w:space="6" w:color="DDDDDD"/>
                                          </w:divBdr>
                                          <w:divsChild>
                                            <w:div w:id="2107772215">
                                              <w:marLeft w:val="0"/>
                                              <w:marRight w:val="0"/>
                                              <w:marTop w:val="0"/>
                                              <w:marBottom w:val="0"/>
                                              <w:divBdr>
                                                <w:top w:val="none" w:sz="0" w:space="0" w:color="auto"/>
                                                <w:left w:val="none" w:sz="0" w:space="0" w:color="auto"/>
                                                <w:bottom w:val="none" w:sz="0" w:space="0" w:color="auto"/>
                                                <w:right w:val="none" w:sz="0" w:space="0" w:color="auto"/>
                                              </w:divBdr>
                                            </w:div>
                                          </w:divsChild>
                                        </w:div>
                                        <w:div w:id="823546993">
                                          <w:marLeft w:val="0"/>
                                          <w:marRight w:val="0"/>
                                          <w:marTop w:val="0"/>
                                          <w:marBottom w:val="0"/>
                                          <w:divBdr>
                                            <w:top w:val="none" w:sz="0" w:space="0" w:color="auto"/>
                                            <w:left w:val="none" w:sz="0" w:space="0" w:color="auto"/>
                                            <w:bottom w:val="none" w:sz="0" w:space="0" w:color="auto"/>
                                            <w:right w:val="none" w:sz="0" w:space="0" w:color="auto"/>
                                          </w:divBdr>
                                        </w:div>
                                      </w:divsChild>
                                    </w:div>
                                    <w:div w:id="2027368088">
                                      <w:marLeft w:val="0"/>
                                      <w:marRight w:val="0"/>
                                      <w:marTop w:val="0"/>
                                      <w:marBottom w:val="225"/>
                                      <w:divBdr>
                                        <w:top w:val="single" w:sz="2" w:space="0" w:color="DDDDDD"/>
                                        <w:left w:val="single" w:sz="2" w:space="0" w:color="DDDDDD"/>
                                        <w:bottom w:val="single" w:sz="2" w:space="0" w:color="DDDDDD"/>
                                        <w:right w:val="single" w:sz="2" w:space="0" w:color="DDDDDD"/>
                                      </w:divBdr>
                                      <w:divsChild>
                                        <w:div w:id="1781875763">
                                          <w:marLeft w:val="0"/>
                                          <w:marRight w:val="0"/>
                                          <w:marTop w:val="0"/>
                                          <w:marBottom w:val="0"/>
                                          <w:divBdr>
                                            <w:top w:val="none" w:sz="0" w:space="4" w:color="DDDDDD"/>
                                            <w:left w:val="none" w:sz="0" w:space="6" w:color="DDDDDD"/>
                                            <w:bottom w:val="single" w:sz="2" w:space="4" w:color="DDDDDD"/>
                                            <w:right w:val="none" w:sz="0" w:space="6" w:color="DDDDDD"/>
                                          </w:divBdr>
                                          <w:divsChild>
                                            <w:div w:id="253981884">
                                              <w:marLeft w:val="0"/>
                                              <w:marRight w:val="0"/>
                                              <w:marTop w:val="0"/>
                                              <w:marBottom w:val="0"/>
                                              <w:divBdr>
                                                <w:top w:val="none" w:sz="0" w:space="0" w:color="auto"/>
                                                <w:left w:val="none" w:sz="0" w:space="0" w:color="auto"/>
                                                <w:bottom w:val="none" w:sz="0" w:space="0" w:color="auto"/>
                                                <w:right w:val="none" w:sz="0" w:space="0" w:color="auto"/>
                                              </w:divBdr>
                                            </w:div>
                                          </w:divsChild>
                                        </w:div>
                                        <w:div w:id="67726033">
                                          <w:marLeft w:val="0"/>
                                          <w:marRight w:val="0"/>
                                          <w:marTop w:val="0"/>
                                          <w:marBottom w:val="0"/>
                                          <w:divBdr>
                                            <w:top w:val="none" w:sz="0" w:space="0" w:color="auto"/>
                                            <w:left w:val="none" w:sz="0" w:space="0" w:color="auto"/>
                                            <w:bottom w:val="none" w:sz="0" w:space="0" w:color="auto"/>
                                            <w:right w:val="none" w:sz="0" w:space="0" w:color="auto"/>
                                          </w:divBdr>
                                        </w:div>
                                      </w:divsChild>
                                    </w:div>
                                    <w:div w:id="1992559584">
                                      <w:marLeft w:val="0"/>
                                      <w:marRight w:val="0"/>
                                      <w:marTop w:val="0"/>
                                      <w:marBottom w:val="225"/>
                                      <w:divBdr>
                                        <w:top w:val="single" w:sz="2" w:space="0" w:color="DDDDDD"/>
                                        <w:left w:val="single" w:sz="2" w:space="0" w:color="DDDDDD"/>
                                        <w:bottom w:val="single" w:sz="2" w:space="0" w:color="DDDDDD"/>
                                        <w:right w:val="single" w:sz="2" w:space="0" w:color="DDDDDD"/>
                                      </w:divBdr>
                                      <w:divsChild>
                                        <w:div w:id="408698614">
                                          <w:marLeft w:val="0"/>
                                          <w:marRight w:val="0"/>
                                          <w:marTop w:val="0"/>
                                          <w:marBottom w:val="0"/>
                                          <w:divBdr>
                                            <w:top w:val="none" w:sz="0" w:space="4" w:color="DDDDDD"/>
                                            <w:left w:val="none" w:sz="0" w:space="6" w:color="DDDDDD"/>
                                            <w:bottom w:val="single" w:sz="2" w:space="4" w:color="DDDDDD"/>
                                            <w:right w:val="none" w:sz="0" w:space="6" w:color="DDDDDD"/>
                                          </w:divBdr>
                                          <w:divsChild>
                                            <w:div w:id="128017512">
                                              <w:marLeft w:val="0"/>
                                              <w:marRight w:val="0"/>
                                              <w:marTop w:val="0"/>
                                              <w:marBottom w:val="0"/>
                                              <w:divBdr>
                                                <w:top w:val="none" w:sz="0" w:space="0" w:color="auto"/>
                                                <w:left w:val="none" w:sz="0" w:space="0" w:color="auto"/>
                                                <w:bottom w:val="none" w:sz="0" w:space="0" w:color="auto"/>
                                                <w:right w:val="none" w:sz="0" w:space="0" w:color="auto"/>
                                              </w:divBdr>
                                            </w:div>
                                          </w:divsChild>
                                        </w:div>
                                        <w:div w:id="12462583">
                                          <w:marLeft w:val="0"/>
                                          <w:marRight w:val="0"/>
                                          <w:marTop w:val="0"/>
                                          <w:marBottom w:val="0"/>
                                          <w:divBdr>
                                            <w:top w:val="none" w:sz="0" w:space="0" w:color="auto"/>
                                            <w:left w:val="none" w:sz="0" w:space="0" w:color="auto"/>
                                            <w:bottom w:val="none" w:sz="0" w:space="0" w:color="auto"/>
                                            <w:right w:val="none" w:sz="0" w:space="0" w:color="auto"/>
                                          </w:divBdr>
                                        </w:div>
                                      </w:divsChild>
                                    </w:div>
                                    <w:div w:id="347022072">
                                      <w:marLeft w:val="0"/>
                                      <w:marRight w:val="0"/>
                                      <w:marTop w:val="0"/>
                                      <w:marBottom w:val="225"/>
                                      <w:divBdr>
                                        <w:top w:val="single" w:sz="2" w:space="0" w:color="DDDDDD"/>
                                        <w:left w:val="single" w:sz="2" w:space="0" w:color="DDDDDD"/>
                                        <w:bottom w:val="single" w:sz="2" w:space="0" w:color="DDDDDD"/>
                                        <w:right w:val="single" w:sz="2" w:space="0" w:color="DDDDDD"/>
                                      </w:divBdr>
                                      <w:divsChild>
                                        <w:div w:id="296449003">
                                          <w:marLeft w:val="0"/>
                                          <w:marRight w:val="0"/>
                                          <w:marTop w:val="0"/>
                                          <w:marBottom w:val="0"/>
                                          <w:divBdr>
                                            <w:top w:val="none" w:sz="0" w:space="4" w:color="DDDDDD"/>
                                            <w:left w:val="none" w:sz="0" w:space="6" w:color="DDDDDD"/>
                                            <w:bottom w:val="single" w:sz="2" w:space="4" w:color="DDDDDD"/>
                                            <w:right w:val="none" w:sz="0" w:space="6" w:color="DDDDDD"/>
                                          </w:divBdr>
                                          <w:divsChild>
                                            <w:div w:id="150490291">
                                              <w:marLeft w:val="0"/>
                                              <w:marRight w:val="0"/>
                                              <w:marTop w:val="0"/>
                                              <w:marBottom w:val="0"/>
                                              <w:divBdr>
                                                <w:top w:val="none" w:sz="0" w:space="0" w:color="auto"/>
                                                <w:left w:val="none" w:sz="0" w:space="0" w:color="auto"/>
                                                <w:bottom w:val="none" w:sz="0" w:space="0" w:color="auto"/>
                                                <w:right w:val="none" w:sz="0" w:space="0" w:color="auto"/>
                                              </w:divBdr>
                                            </w:div>
                                          </w:divsChild>
                                        </w:div>
                                        <w:div w:id="571620340">
                                          <w:marLeft w:val="0"/>
                                          <w:marRight w:val="0"/>
                                          <w:marTop w:val="0"/>
                                          <w:marBottom w:val="0"/>
                                          <w:divBdr>
                                            <w:top w:val="none" w:sz="0" w:space="0" w:color="auto"/>
                                            <w:left w:val="none" w:sz="0" w:space="0" w:color="auto"/>
                                            <w:bottom w:val="none" w:sz="0" w:space="0" w:color="auto"/>
                                            <w:right w:val="none" w:sz="0" w:space="0" w:color="auto"/>
                                          </w:divBdr>
                                        </w:div>
                                      </w:divsChild>
                                    </w:div>
                                    <w:div w:id="644168682">
                                      <w:marLeft w:val="0"/>
                                      <w:marRight w:val="0"/>
                                      <w:marTop w:val="0"/>
                                      <w:marBottom w:val="225"/>
                                      <w:divBdr>
                                        <w:top w:val="single" w:sz="2" w:space="0" w:color="DDDDDD"/>
                                        <w:left w:val="single" w:sz="2" w:space="0" w:color="DDDDDD"/>
                                        <w:bottom w:val="single" w:sz="2" w:space="0" w:color="DDDDDD"/>
                                        <w:right w:val="single" w:sz="2" w:space="0" w:color="DDDDDD"/>
                                      </w:divBdr>
                                      <w:divsChild>
                                        <w:div w:id="1104611052">
                                          <w:marLeft w:val="0"/>
                                          <w:marRight w:val="0"/>
                                          <w:marTop w:val="0"/>
                                          <w:marBottom w:val="0"/>
                                          <w:divBdr>
                                            <w:top w:val="none" w:sz="0" w:space="4" w:color="DDDDDD"/>
                                            <w:left w:val="none" w:sz="0" w:space="6" w:color="DDDDDD"/>
                                            <w:bottom w:val="single" w:sz="2" w:space="4" w:color="DDDDDD"/>
                                            <w:right w:val="none" w:sz="0" w:space="6" w:color="DDDDDD"/>
                                          </w:divBdr>
                                          <w:divsChild>
                                            <w:div w:id="106320977">
                                              <w:marLeft w:val="0"/>
                                              <w:marRight w:val="0"/>
                                              <w:marTop w:val="0"/>
                                              <w:marBottom w:val="0"/>
                                              <w:divBdr>
                                                <w:top w:val="none" w:sz="0" w:space="0" w:color="auto"/>
                                                <w:left w:val="none" w:sz="0" w:space="0" w:color="auto"/>
                                                <w:bottom w:val="none" w:sz="0" w:space="0" w:color="auto"/>
                                                <w:right w:val="none" w:sz="0" w:space="0" w:color="auto"/>
                                              </w:divBdr>
                                            </w:div>
                                          </w:divsChild>
                                        </w:div>
                                        <w:div w:id="683436344">
                                          <w:marLeft w:val="0"/>
                                          <w:marRight w:val="0"/>
                                          <w:marTop w:val="0"/>
                                          <w:marBottom w:val="0"/>
                                          <w:divBdr>
                                            <w:top w:val="none" w:sz="0" w:space="0" w:color="auto"/>
                                            <w:left w:val="none" w:sz="0" w:space="0" w:color="auto"/>
                                            <w:bottom w:val="none" w:sz="0" w:space="0" w:color="auto"/>
                                            <w:right w:val="none" w:sz="0" w:space="0" w:color="auto"/>
                                          </w:divBdr>
                                        </w:div>
                                      </w:divsChild>
                                    </w:div>
                                    <w:div w:id="1744448498">
                                      <w:marLeft w:val="0"/>
                                      <w:marRight w:val="0"/>
                                      <w:marTop w:val="0"/>
                                      <w:marBottom w:val="225"/>
                                      <w:divBdr>
                                        <w:top w:val="single" w:sz="2" w:space="0" w:color="DDDDDD"/>
                                        <w:left w:val="single" w:sz="2" w:space="0" w:color="DDDDDD"/>
                                        <w:bottom w:val="single" w:sz="2" w:space="0" w:color="DDDDDD"/>
                                        <w:right w:val="single" w:sz="2" w:space="0" w:color="DDDDDD"/>
                                      </w:divBdr>
                                      <w:divsChild>
                                        <w:div w:id="1728065391">
                                          <w:marLeft w:val="0"/>
                                          <w:marRight w:val="0"/>
                                          <w:marTop w:val="0"/>
                                          <w:marBottom w:val="0"/>
                                          <w:divBdr>
                                            <w:top w:val="none" w:sz="0" w:space="4" w:color="DDDDDD"/>
                                            <w:left w:val="none" w:sz="0" w:space="6" w:color="DDDDDD"/>
                                            <w:bottom w:val="single" w:sz="2" w:space="4" w:color="DDDDDD"/>
                                            <w:right w:val="none" w:sz="0" w:space="6" w:color="DDDDDD"/>
                                          </w:divBdr>
                                          <w:divsChild>
                                            <w:div w:id="686251608">
                                              <w:marLeft w:val="0"/>
                                              <w:marRight w:val="0"/>
                                              <w:marTop w:val="0"/>
                                              <w:marBottom w:val="0"/>
                                              <w:divBdr>
                                                <w:top w:val="none" w:sz="0" w:space="0" w:color="auto"/>
                                                <w:left w:val="none" w:sz="0" w:space="0" w:color="auto"/>
                                                <w:bottom w:val="none" w:sz="0" w:space="0" w:color="auto"/>
                                                <w:right w:val="none" w:sz="0" w:space="0" w:color="auto"/>
                                              </w:divBdr>
                                            </w:div>
                                          </w:divsChild>
                                        </w:div>
                                        <w:div w:id="1383141513">
                                          <w:marLeft w:val="0"/>
                                          <w:marRight w:val="0"/>
                                          <w:marTop w:val="0"/>
                                          <w:marBottom w:val="0"/>
                                          <w:divBdr>
                                            <w:top w:val="none" w:sz="0" w:space="0" w:color="auto"/>
                                            <w:left w:val="none" w:sz="0" w:space="0" w:color="auto"/>
                                            <w:bottom w:val="none" w:sz="0" w:space="0" w:color="auto"/>
                                            <w:right w:val="none" w:sz="0" w:space="0" w:color="auto"/>
                                          </w:divBdr>
                                        </w:div>
                                      </w:divsChild>
                                    </w:div>
                                    <w:div w:id="1543783334">
                                      <w:marLeft w:val="0"/>
                                      <w:marRight w:val="0"/>
                                      <w:marTop w:val="0"/>
                                      <w:marBottom w:val="225"/>
                                      <w:divBdr>
                                        <w:top w:val="single" w:sz="2" w:space="0" w:color="DDDDDD"/>
                                        <w:left w:val="single" w:sz="2" w:space="0" w:color="DDDDDD"/>
                                        <w:bottom w:val="single" w:sz="2" w:space="0" w:color="DDDDDD"/>
                                        <w:right w:val="single" w:sz="2" w:space="0" w:color="DDDDDD"/>
                                      </w:divBdr>
                                      <w:divsChild>
                                        <w:div w:id="208497276">
                                          <w:marLeft w:val="0"/>
                                          <w:marRight w:val="0"/>
                                          <w:marTop w:val="0"/>
                                          <w:marBottom w:val="0"/>
                                          <w:divBdr>
                                            <w:top w:val="none" w:sz="0" w:space="4" w:color="DDDDDD"/>
                                            <w:left w:val="none" w:sz="0" w:space="6" w:color="DDDDDD"/>
                                            <w:bottom w:val="single" w:sz="2" w:space="4" w:color="DDDDDD"/>
                                            <w:right w:val="none" w:sz="0" w:space="6" w:color="DDDDDD"/>
                                          </w:divBdr>
                                          <w:divsChild>
                                            <w:div w:id="1780564059">
                                              <w:marLeft w:val="0"/>
                                              <w:marRight w:val="0"/>
                                              <w:marTop w:val="0"/>
                                              <w:marBottom w:val="0"/>
                                              <w:divBdr>
                                                <w:top w:val="none" w:sz="0" w:space="0" w:color="auto"/>
                                                <w:left w:val="none" w:sz="0" w:space="0" w:color="auto"/>
                                                <w:bottom w:val="none" w:sz="0" w:space="0" w:color="auto"/>
                                                <w:right w:val="none" w:sz="0" w:space="0" w:color="auto"/>
                                              </w:divBdr>
                                            </w:div>
                                          </w:divsChild>
                                        </w:div>
                                        <w:div w:id="1241208226">
                                          <w:marLeft w:val="0"/>
                                          <w:marRight w:val="0"/>
                                          <w:marTop w:val="0"/>
                                          <w:marBottom w:val="0"/>
                                          <w:divBdr>
                                            <w:top w:val="none" w:sz="0" w:space="0" w:color="auto"/>
                                            <w:left w:val="none" w:sz="0" w:space="0" w:color="auto"/>
                                            <w:bottom w:val="none" w:sz="0" w:space="0" w:color="auto"/>
                                            <w:right w:val="none" w:sz="0" w:space="0" w:color="auto"/>
                                          </w:divBdr>
                                        </w:div>
                                      </w:divsChild>
                                    </w:div>
                                    <w:div w:id="1990136115">
                                      <w:marLeft w:val="0"/>
                                      <w:marRight w:val="0"/>
                                      <w:marTop w:val="0"/>
                                      <w:marBottom w:val="225"/>
                                      <w:divBdr>
                                        <w:top w:val="single" w:sz="2" w:space="0" w:color="DDDDDD"/>
                                        <w:left w:val="single" w:sz="2" w:space="0" w:color="DDDDDD"/>
                                        <w:bottom w:val="single" w:sz="2" w:space="0" w:color="DDDDDD"/>
                                        <w:right w:val="single" w:sz="2" w:space="0" w:color="DDDDDD"/>
                                      </w:divBdr>
                                      <w:divsChild>
                                        <w:div w:id="782457662">
                                          <w:marLeft w:val="0"/>
                                          <w:marRight w:val="0"/>
                                          <w:marTop w:val="0"/>
                                          <w:marBottom w:val="0"/>
                                          <w:divBdr>
                                            <w:top w:val="none" w:sz="0" w:space="4" w:color="DDDDDD"/>
                                            <w:left w:val="none" w:sz="0" w:space="6" w:color="DDDDDD"/>
                                            <w:bottom w:val="single" w:sz="2" w:space="4" w:color="DDDDDD"/>
                                            <w:right w:val="none" w:sz="0" w:space="6" w:color="DDDDDD"/>
                                          </w:divBdr>
                                          <w:divsChild>
                                            <w:div w:id="1531453830">
                                              <w:marLeft w:val="0"/>
                                              <w:marRight w:val="0"/>
                                              <w:marTop w:val="0"/>
                                              <w:marBottom w:val="0"/>
                                              <w:divBdr>
                                                <w:top w:val="none" w:sz="0" w:space="0" w:color="auto"/>
                                                <w:left w:val="none" w:sz="0" w:space="0" w:color="auto"/>
                                                <w:bottom w:val="none" w:sz="0" w:space="0" w:color="auto"/>
                                                <w:right w:val="none" w:sz="0" w:space="0" w:color="auto"/>
                                              </w:divBdr>
                                            </w:div>
                                          </w:divsChild>
                                        </w:div>
                                        <w:div w:id="2051295941">
                                          <w:marLeft w:val="0"/>
                                          <w:marRight w:val="0"/>
                                          <w:marTop w:val="0"/>
                                          <w:marBottom w:val="0"/>
                                          <w:divBdr>
                                            <w:top w:val="none" w:sz="0" w:space="0" w:color="auto"/>
                                            <w:left w:val="none" w:sz="0" w:space="0" w:color="auto"/>
                                            <w:bottom w:val="none" w:sz="0" w:space="0" w:color="auto"/>
                                            <w:right w:val="none" w:sz="0" w:space="0" w:color="auto"/>
                                          </w:divBdr>
                                        </w:div>
                                      </w:divsChild>
                                    </w:div>
                                    <w:div w:id="2053721738">
                                      <w:marLeft w:val="0"/>
                                      <w:marRight w:val="0"/>
                                      <w:marTop w:val="0"/>
                                      <w:marBottom w:val="225"/>
                                      <w:divBdr>
                                        <w:top w:val="single" w:sz="2" w:space="0" w:color="DDDDDD"/>
                                        <w:left w:val="single" w:sz="2" w:space="0" w:color="DDDDDD"/>
                                        <w:bottom w:val="single" w:sz="2" w:space="0" w:color="DDDDDD"/>
                                        <w:right w:val="single" w:sz="2" w:space="0" w:color="DDDDDD"/>
                                      </w:divBdr>
                                      <w:divsChild>
                                        <w:div w:id="1361668654">
                                          <w:marLeft w:val="0"/>
                                          <w:marRight w:val="0"/>
                                          <w:marTop w:val="0"/>
                                          <w:marBottom w:val="0"/>
                                          <w:divBdr>
                                            <w:top w:val="none" w:sz="0" w:space="4" w:color="DDDDDD"/>
                                            <w:left w:val="none" w:sz="0" w:space="6" w:color="DDDDDD"/>
                                            <w:bottom w:val="single" w:sz="2" w:space="4" w:color="DDDDDD"/>
                                            <w:right w:val="none" w:sz="0" w:space="6" w:color="DDDDDD"/>
                                          </w:divBdr>
                                          <w:divsChild>
                                            <w:div w:id="1543402309">
                                              <w:marLeft w:val="0"/>
                                              <w:marRight w:val="0"/>
                                              <w:marTop w:val="0"/>
                                              <w:marBottom w:val="0"/>
                                              <w:divBdr>
                                                <w:top w:val="none" w:sz="0" w:space="0" w:color="auto"/>
                                                <w:left w:val="none" w:sz="0" w:space="0" w:color="auto"/>
                                                <w:bottom w:val="none" w:sz="0" w:space="0" w:color="auto"/>
                                                <w:right w:val="none" w:sz="0" w:space="0" w:color="auto"/>
                                              </w:divBdr>
                                            </w:div>
                                          </w:divsChild>
                                        </w:div>
                                        <w:div w:id="98381764">
                                          <w:marLeft w:val="0"/>
                                          <w:marRight w:val="0"/>
                                          <w:marTop w:val="0"/>
                                          <w:marBottom w:val="0"/>
                                          <w:divBdr>
                                            <w:top w:val="none" w:sz="0" w:space="0" w:color="auto"/>
                                            <w:left w:val="none" w:sz="0" w:space="0" w:color="auto"/>
                                            <w:bottom w:val="none" w:sz="0" w:space="0" w:color="auto"/>
                                            <w:right w:val="none" w:sz="0" w:space="0" w:color="auto"/>
                                          </w:divBdr>
                                        </w:div>
                                      </w:divsChild>
                                    </w:div>
                                    <w:div w:id="1399014287">
                                      <w:marLeft w:val="0"/>
                                      <w:marRight w:val="0"/>
                                      <w:marTop w:val="0"/>
                                      <w:marBottom w:val="225"/>
                                      <w:divBdr>
                                        <w:top w:val="single" w:sz="2" w:space="0" w:color="DDDDDD"/>
                                        <w:left w:val="single" w:sz="2" w:space="0" w:color="DDDDDD"/>
                                        <w:bottom w:val="single" w:sz="2" w:space="0" w:color="DDDDDD"/>
                                        <w:right w:val="single" w:sz="2" w:space="0" w:color="DDDDDD"/>
                                      </w:divBdr>
                                      <w:divsChild>
                                        <w:div w:id="617299717">
                                          <w:marLeft w:val="0"/>
                                          <w:marRight w:val="0"/>
                                          <w:marTop w:val="0"/>
                                          <w:marBottom w:val="0"/>
                                          <w:divBdr>
                                            <w:top w:val="none" w:sz="0" w:space="4" w:color="DDDDDD"/>
                                            <w:left w:val="none" w:sz="0" w:space="6" w:color="DDDDDD"/>
                                            <w:bottom w:val="single" w:sz="2" w:space="4" w:color="DDDDDD"/>
                                            <w:right w:val="none" w:sz="0" w:space="6" w:color="DDDDDD"/>
                                          </w:divBdr>
                                          <w:divsChild>
                                            <w:div w:id="368183828">
                                              <w:marLeft w:val="0"/>
                                              <w:marRight w:val="0"/>
                                              <w:marTop w:val="0"/>
                                              <w:marBottom w:val="0"/>
                                              <w:divBdr>
                                                <w:top w:val="none" w:sz="0" w:space="0" w:color="auto"/>
                                                <w:left w:val="none" w:sz="0" w:space="0" w:color="auto"/>
                                                <w:bottom w:val="none" w:sz="0" w:space="0" w:color="auto"/>
                                                <w:right w:val="none" w:sz="0" w:space="0" w:color="auto"/>
                                              </w:divBdr>
                                            </w:div>
                                          </w:divsChild>
                                        </w:div>
                                        <w:div w:id="990912066">
                                          <w:marLeft w:val="0"/>
                                          <w:marRight w:val="0"/>
                                          <w:marTop w:val="0"/>
                                          <w:marBottom w:val="0"/>
                                          <w:divBdr>
                                            <w:top w:val="none" w:sz="0" w:space="0" w:color="auto"/>
                                            <w:left w:val="none" w:sz="0" w:space="0" w:color="auto"/>
                                            <w:bottom w:val="none" w:sz="0" w:space="0" w:color="auto"/>
                                            <w:right w:val="none" w:sz="0" w:space="0" w:color="auto"/>
                                          </w:divBdr>
                                        </w:div>
                                      </w:divsChild>
                                    </w:div>
                                    <w:div w:id="620720453">
                                      <w:marLeft w:val="0"/>
                                      <w:marRight w:val="0"/>
                                      <w:marTop w:val="0"/>
                                      <w:marBottom w:val="225"/>
                                      <w:divBdr>
                                        <w:top w:val="single" w:sz="2" w:space="0" w:color="DDDDDD"/>
                                        <w:left w:val="single" w:sz="2" w:space="0" w:color="DDDDDD"/>
                                        <w:bottom w:val="single" w:sz="2" w:space="0" w:color="DDDDDD"/>
                                        <w:right w:val="single" w:sz="2" w:space="0" w:color="DDDDDD"/>
                                      </w:divBdr>
                                      <w:divsChild>
                                        <w:div w:id="197856719">
                                          <w:marLeft w:val="0"/>
                                          <w:marRight w:val="0"/>
                                          <w:marTop w:val="0"/>
                                          <w:marBottom w:val="0"/>
                                          <w:divBdr>
                                            <w:top w:val="none" w:sz="0" w:space="4" w:color="DDDDDD"/>
                                            <w:left w:val="none" w:sz="0" w:space="6" w:color="DDDDDD"/>
                                            <w:bottom w:val="single" w:sz="2" w:space="4" w:color="DDDDDD"/>
                                            <w:right w:val="none" w:sz="0" w:space="6" w:color="DDDDDD"/>
                                          </w:divBdr>
                                          <w:divsChild>
                                            <w:div w:id="1448818105">
                                              <w:marLeft w:val="0"/>
                                              <w:marRight w:val="0"/>
                                              <w:marTop w:val="0"/>
                                              <w:marBottom w:val="0"/>
                                              <w:divBdr>
                                                <w:top w:val="none" w:sz="0" w:space="0" w:color="auto"/>
                                                <w:left w:val="none" w:sz="0" w:space="0" w:color="auto"/>
                                                <w:bottom w:val="none" w:sz="0" w:space="0" w:color="auto"/>
                                                <w:right w:val="none" w:sz="0" w:space="0" w:color="auto"/>
                                              </w:divBdr>
                                            </w:div>
                                          </w:divsChild>
                                        </w:div>
                                        <w:div w:id="1071973247">
                                          <w:marLeft w:val="0"/>
                                          <w:marRight w:val="0"/>
                                          <w:marTop w:val="0"/>
                                          <w:marBottom w:val="0"/>
                                          <w:divBdr>
                                            <w:top w:val="none" w:sz="0" w:space="0" w:color="auto"/>
                                            <w:left w:val="none" w:sz="0" w:space="0" w:color="auto"/>
                                            <w:bottom w:val="none" w:sz="0" w:space="0" w:color="auto"/>
                                            <w:right w:val="none" w:sz="0" w:space="0" w:color="auto"/>
                                          </w:divBdr>
                                        </w:div>
                                      </w:divsChild>
                                    </w:div>
                                    <w:div w:id="1982535472">
                                      <w:marLeft w:val="0"/>
                                      <w:marRight w:val="0"/>
                                      <w:marTop w:val="0"/>
                                      <w:marBottom w:val="225"/>
                                      <w:divBdr>
                                        <w:top w:val="single" w:sz="2" w:space="0" w:color="DDDDDD"/>
                                        <w:left w:val="single" w:sz="2" w:space="0" w:color="DDDDDD"/>
                                        <w:bottom w:val="single" w:sz="2" w:space="0" w:color="DDDDDD"/>
                                        <w:right w:val="single" w:sz="2" w:space="0" w:color="DDDDDD"/>
                                      </w:divBdr>
                                      <w:divsChild>
                                        <w:div w:id="650718256">
                                          <w:marLeft w:val="0"/>
                                          <w:marRight w:val="0"/>
                                          <w:marTop w:val="0"/>
                                          <w:marBottom w:val="0"/>
                                          <w:divBdr>
                                            <w:top w:val="none" w:sz="0" w:space="4" w:color="DDDDDD"/>
                                            <w:left w:val="none" w:sz="0" w:space="6" w:color="DDDDDD"/>
                                            <w:bottom w:val="single" w:sz="2" w:space="4" w:color="DDDDDD"/>
                                            <w:right w:val="none" w:sz="0" w:space="6" w:color="DDDDDD"/>
                                          </w:divBdr>
                                          <w:divsChild>
                                            <w:div w:id="60032175">
                                              <w:marLeft w:val="0"/>
                                              <w:marRight w:val="0"/>
                                              <w:marTop w:val="0"/>
                                              <w:marBottom w:val="0"/>
                                              <w:divBdr>
                                                <w:top w:val="none" w:sz="0" w:space="0" w:color="auto"/>
                                                <w:left w:val="none" w:sz="0" w:space="0" w:color="auto"/>
                                                <w:bottom w:val="none" w:sz="0" w:space="0" w:color="auto"/>
                                                <w:right w:val="none" w:sz="0" w:space="0" w:color="auto"/>
                                              </w:divBdr>
                                            </w:div>
                                          </w:divsChild>
                                        </w:div>
                                        <w:div w:id="997539464">
                                          <w:marLeft w:val="0"/>
                                          <w:marRight w:val="0"/>
                                          <w:marTop w:val="0"/>
                                          <w:marBottom w:val="0"/>
                                          <w:divBdr>
                                            <w:top w:val="none" w:sz="0" w:space="0" w:color="auto"/>
                                            <w:left w:val="none" w:sz="0" w:space="0" w:color="auto"/>
                                            <w:bottom w:val="none" w:sz="0" w:space="0" w:color="auto"/>
                                            <w:right w:val="none" w:sz="0" w:space="0" w:color="auto"/>
                                          </w:divBdr>
                                        </w:div>
                                      </w:divsChild>
                                    </w:div>
                                    <w:div w:id="1144348002">
                                      <w:marLeft w:val="0"/>
                                      <w:marRight w:val="0"/>
                                      <w:marTop w:val="0"/>
                                      <w:marBottom w:val="225"/>
                                      <w:divBdr>
                                        <w:top w:val="single" w:sz="2" w:space="0" w:color="DDDDDD"/>
                                        <w:left w:val="single" w:sz="2" w:space="0" w:color="DDDDDD"/>
                                        <w:bottom w:val="single" w:sz="2" w:space="0" w:color="DDDDDD"/>
                                        <w:right w:val="single" w:sz="2" w:space="0" w:color="DDDDDD"/>
                                      </w:divBdr>
                                      <w:divsChild>
                                        <w:div w:id="360129653">
                                          <w:marLeft w:val="0"/>
                                          <w:marRight w:val="0"/>
                                          <w:marTop w:val="0"/>
                                          <w:marBottom w:val="0"/>
                                          <w:divBdr>
                                            <w:top w:val="none" w:sz="0" w:space="4" w:color="DDDDDD"/>
                                            <w:left w:val="none" w:sz="0" w:space="6" w:color="DDDDDD"/>
                                            <w:bottom w:val="single" w:sz="2" w:space="4" w:color="DDDDDD"/>
                                            <w:right w:val="none" w:sz="0" w:space="6" w:color="DDDDDD"/>
                                          </w:divBdr>
                                          <w:divsChild>
                                            <w:div w:id="319047008">
                                              <w:marLeft w:val="0"/>
                                              <w:marRight w:val="0"/>
                                              <w:marTop w:val="0"/>
                                              <w:marBottom w:val="0"/>
                                              <w:divBdr>
                                                <w:top w:val="none" w:sz="0" w:space="0" w:color="auto"/>
                                                <w:left w:val="none" w:sz="0" w:space="0" w:color="auto"/>
                                                <w:bottom w:val="none" w:sz="0" w:space="0" w:color="auto"/>
                                                <w:right w:val="none" w:sz="0" w:space="0" w:color="auto"/>
                                              </w:divBdr>
                                            </w:div>
                                          </w:divsChild>
                                        </w:div>
                                        <w:div w:id="728654096">
                                          <w:marLeft w:val="0"/>
                                          <w:marRight w:val="0"/>
                                          <w:marTop w:val="0"/>
                                          <w:marBottom w:val="0"/>
                                          <w:divBdr>
                                            <w:top w:val="none" w:sz="0" w:space="0" w:color="auto"/>
                                            <w:left w:val="none" w:sz="0" w:space="0" w:color="auto"/>
                                            <w:bottom w:val="none" w:sz="0" w:space="0" w:color="auto"/>
                                            <w:right w:val="none" w:sz="0" w:space="0" w:color="auto"/>
                                          </w:divBdr>
                                        </w:div>
                                      </w:divsChild>
                                    </w:div>
                                    <w:div w:id="1679581593">
                                      <w:marLeft w:val="0"/>
                                      <w:marRight w:val="0"/>
                                      <w:marTop w:val="0"/>
                                      <w:marBottom w:val="225"/>
                                      <w:divBdr>
                                        <w:top w:val="single" w:sz="2" w:space="0" w:color="DDDDDD"/>
                                        <w:left w:val="single" w:sz="2" w:space="0" w:color="DDDDDD"/>
                                        <w:bottom w:val="single" w:sz="2" w:space="0" w:color="DDDDDD"/>
                                        <w:right w:val="single" w:sz="2" w:space="0" w:color="DDDDDD"/>
                                      </w:divBdr>
                                      <w:divsChild>
                                        <w:div w:id="1713767018">
                                          <w:marLeft w:val="0"/>
                                          <w:marRight w:val="0"/>
                                          <w:marTop w:val="0"/>
                                          <w:marBottom w:val="0"/>
                                          <w:divBdr>
                                            <w:top w:val="none" w:sz="0" w:space="4" w:color="DDDDDD"/>
                                            <w:left w:val="none" w:sz="0" w:space="6" w:color="DDDDDD"/>
                                            <w:bottom w:val="single" w:sz="2" w:space="4" w:color="DDDDDD"/>
                                            <w:right w:val="none" w:sz="0" w:space="6" w:color="DDDDDD"/>
                                          </w:divBdr>
                                          <w:divsChild>
                                            <w:div w:id="354308725">
                                              <w:marLeft w:val="0"/>
                                              <w:marRight w:val="0"/>
                                              <w:marTop w:val="0"/>
                                              <w:marBottom w:val="0"/>
                                              <w:divBdr>
                                                <w:top w:val="none" w:sz="0" w:space="0" w:color="auto"/>
                                                <w:left w:val="none" w:sz="0" w:space="0" w:color="auto"/>
                                                <w:bottom w:val="none" w:sz="0" w:space="0" w:color="auto"/>
                                                <w:right w:val="none" w:sz="0" w:space="0" w:color="auto"/>
                                              </w:divBdr>
                                            </w:div>
                                          </w:divsChild>
                                        </w:div>
                                        <w:div w:id="655499732">
                                          <w:marLeft w:val="0"/>
                                          <w:marRight w:val="0"/>
                                          <w:marTop w:val="0"/>
                                          <w:marBottom w:val="0"/>
                                          <w:divBdr>
                                            <w:top w:val="none" w:sz="0" w:space="0" w:color="auto"/>
                                            <w:left w:val="none" w:sz="0" w:space="0" w:color="auto"/>
                                            <w:bottom w:val="none" w:sz="0" w:space="0" w:color="auto"/>
                                            <w:right w:val="none" w:sz="0" w:space="0" w:color="auto"/>
                                          </w:divBdr>
                                        </w:div>
                                      </w:divsChild>
                                    </w:div>
                                    <w:div w:id="1215969015">
                                      <w:marLeft w:val="0"/>
                                      <w:marRight w:val="0"/>
                                      <w:marTop w:val="0"/>
                                      <w:marBottom w:val="225"/>
                                      <w:divBdr>
                                        <w:top w:val="single" w:sz="2" w:space="0" w:color="DDDDDD"/>
                                        <w:left w:val="single" w:sz="2" w:space="0" w:color="DDDDDD"/>
                                        <w:bottom w:val="single" w:sz="2" w:space="0" w:color="DDDDDD"/>
                                        <w:right w:val="single" w:sz="2" w:space="0" w:color="DDDDDD"/>
                                      </w:divBdr>
                                      <w:divsChild>
                                        <w:div w:id="1452826273">
                                          <w:marLeft w:val="0"/>
                                          <w:marRight w:val="0"/>
                                          <w:marTop w:val="0"/>
                                          <w:marBottom w:val="0"/>
                                          <w:divBdr>
                                            <w:top w:val="none" w:sz="0" w:space="4" w:color="DDDDDD"/>
                                            <w:left w:val="none" w:sz="0" w:space="6" w:color="DDDDDD"/>
                                            <w:bottom w:val="single" w:sz="2" w:space="4" w:color="DDDDDD"/>
                                            <w:right w:val="none" w:sz="0" w:space="6" w:color="DDDDDD"/>
                                          </w:divBdr>
                                          <w:divsChild>
                                            <w:div w:id="1246694727">
                                              <w:marLeft w:val="0"/>
                                              <w:marRight w:val="0"/>
                                              <w:marTop w:val="0"/>
                                              <w:marBottom w:val="0"/>
                                              <w:divBdr>
                                                <w:top w:val="none" w:sz="0" w:space="0" w:color="auto"/>
                                                <w:left w:val="none" w:sz="0" w:space="0" w:color="auto"/>
                                                <w:bottom w:val="none" w:sz="0" w:space="0" w:color="auto"/>
                                                <w:right w:val="none" w:sz="0" w:space="0" w:color="auto"/>
                                              </w:divBdr>
                                            </w:div>
                                          </w:divsChild>
                                        </w:div>
                                        <w:div w:id="1864437386">
                                          <w:marLeft w:val="0"/>
                                          <w:marRight w:val="0"/>
                                          <w:marTop w:val="0"/>
                                          <w:marBottom w:val="0"/>
                                          <w:divBdr>
                                            <w:top w:val="none" w:sz="0" w:space="0" w:color="auto"/>
                                            <w:left w:val="none" w:sz="0" w:space="0" w:color="auto"/>
                                            <w:bottom w:val="none" w:sz="0" w:space="0" w:color="auto"/>
                                            <w:right w:val="none" w:sz="0" w:space="0" w:color="auto"/>
                                          </w:divBdr>
                                        </w:div>
                                      </w:divsChild>
                                    </w:div>
                                    <w:div w:id="2050257254">
                                      <w:marLeft w:val="0"/>
                                      <w:marRight w:val="0"/>
                                      <w:marTop w:val="0"/>
                                      <w:marBottom w:val="225"/>
                                      <w:divBdr>
                                        <w:top w:val="single" w:sz="2" w:space="0" w:color="DDDDDD"/>
                                        <w:left w:val="single" w:sz="2" w:space="0" w:color="DDDDDD"/>
                                        <w:bottom w:val="single" w:sz="2" w:space="0" w:color="DDDDDD"/>
                                        <w:right w:val="single" w:sz="2" w:space="0" w:color="DDDDDD"/>
                                      </w:divBdr>
                                      <w:divsChild>
                                        <w:div w:id="489292389">
                                          <w:marLeft w:val="0"/>
                                          <w:marRight w:val="0"/>
                                          <w:marTop w:val="0"/>
                                          <w:marBottom w:val="0"/>
                                          <w:divBdr>
                                            <w:top w:val="none" w:sz="0" w:space="4" w:color="DDDDDD"/>
                                            <w:left w:val="none" w:sz="0" w:space="6" w:color="DDDDDD"/>
                                            <w:bottom w:val="single" w:sz="2" w:space="4" w:color="DDDDDD"/>
                                            <w:right w:val="none" w:sz="0" w:space="6" w:color="DDDDDD"/>
                                          </w:divBdr>
                                          <w:divsChild>
                                            <w:div w:id="1091973518">
                                              <w:marLeft w:val="0"/>
                                              <w:marRight w:val="0"/>
                                              <w:marTop w:val="0"/>
                                              <w:marBottom w:val="0"/>
                                              <w:divBdr>
                                                <w:top w:val="none" w:sz="0" w:space="0" w:color="auto"/>
                                                <w:left w:val="none" w:sz="0" w:space="0" w:color="auto"/>
                                                <w:bottom w:val="none" w:sz="0" w:space="0" w:color="auto"/>
                                                <w:right w:val="none" w:sz="0" w:space="0" w:color="auto"/>
                                              </w:divBdr>
                                            </w:div>
                                          </w:divsChild>
                                        </w:div>
                                        <w:div w:id="1839032904">
                                          <w:marLeft w:val="0"/>
                                          <w:marRight w:val="0"/>
                                          <w:marTop w:val="0"/>
                                          <w:marBottom w:val="0"/>
                                          <w:divBdr>
                                            <w:top w:val="none" w:sz="0" w:space="0" w:color="auto"/>
                                            <w:left w:val="none" w:sz="0" w:space="0" w:color="auto"/>
                                            <w:bottom w:val="none" w:sz="0" w:space="0" w:color="auto"/>
                                            <w:right w:val="none" w:sz="0" w:space="0" w:color="auto"/>
                                          </w:divBdr>
                                        </w:div>
                                      </w:divsChild>
                                    </w:div>
                                    <w:div w:id="744374196">
                                      <w:marLeft w:val="0"/>
                                      <w:marRight w:val="0"/>
                                      <w:marTop w:val="0"/>
                                      <w:marBottom w:val="225"/>
                                      <w:divBdr>
                                        <w:top w:val="single" w:sz="2" w:space="0" w:color="DDDDDD"/>
                                        <w:left w:val="single" w:sz="2" w:space="0" w:color="DDDDDD"/>
                                        <w:bottom w:val="single" w:sz="2" w:space="0" w:color="DDDDDD"/>
                                        <w:right w:val="single" w:sz="2" w:space="0" w:color="DDDDDD"/>
                                      </w:divBdr>
                                      <w:divsChild>
                                        <w:div w:id="308482760">
                                          <w:marLeft w:val="0"/>
                                          <w:marRight w:val="0"/>
                                          <w:marTop w:val="0"/>
                                          <w:marBottom w:val="0"/>
                                          <w:divBdr>
                                            <w:top w:val="none" w:sz="0" w:space="4" w:color="DDDDDD"/>
                                            <w:left w:val="none" w:sz="0" w:space="6" w:color="DDDDDD"/>
                                            <w:bottom w:val="single" w:sz="2" w:space="4" w:color="DDDDDD"/>
                                            <w:right w:val="none" w:sz="0" w:space="6" w:color="DDDDDD"/>
                                          </w:divBdr>
                                          <w:divsChild>
                                            <w:div w:id="2066491842">
                                              <w:marLeft w:val="0"/>
                                              <w:marRight w:val="0"/>
                                              <w:marTop w:val="0"/>
                                              <w:marBottom w:val="0"/>
                                              <w:divBdr>
                                                <w:top w:val="none" w:sz="0" w:space="0" w:color="auto"/>
                                                <w:left w:val="none" w:sz="0" w:space="0" w:color="auto"/>
                                                <w:bottom w:val="none" w:sz="0" w:space="0" w:color="auto"/>
                                                <w:right w:val="none" w:sz="0" w:space="0" w:color="auto"/>
                                              </w:divBdr>
                                            </w:div>
                                          </w:divsChild>
                                        </w:div>
                                        <w:div w:id="2117822069">
                                          <w:marLeft w:val="0"/>
                                          <w:marRight w:val="0"/>
                                          <w:marTop w:val="0"/>
                                          <w:marBottom w:val="0"/>
                                          <w:divBdr>
                                            <w:top w:val="none" w:sz="0" w:space="0" w:color="auto"/>
                                            <w:left w:val="none" w:sz="0" w:space="0" w:color="auto"/>
                                            <w:bottom w:val="none" w:sz="0" w:space="0" w:color="auto"/>
                                            <w:right w:val="none" w:sz="0" w:space="0" w:color="auto"/>
                                          </w:divBdr>
                                        </w:div>
                                      </w:divsChild>
                                    </w:div>
                                    <w:div w:id="160241270">
                                      <w:marLeft w:val="0"/>
                                      <w:marRight w:val="0"/>
                                      <w:marTop w:val="0"/>
                                      <w:marBottom w:val="225"/>
                                      <w:divBdr>
                                        <w:top w:val="single" w:sz="2" w:space="0" w:color="DDDDDD"/>
                                        <w:left w:val="single" w:sz="2" w:space="0" w:color="DDDDDD"/>
                                        <w:bottom w:val="single" w:sz="2" w:space="0" w:color="DDDDDD"/>
                                        <w:right w:val="single" w:sz="2" w:space="0" w:color="DDDDDD"/>
                                      </w:divBdr>
                                      <w:divsChild>
                                        <w:div w:id="547493311">
                                          <w:marLeft w:val="0"/>
                                          <w:marRight w:val="0"/>
                                          <w:marTop w:val="0"/>
                                          <w:marBottom w:val="0"/>
                                          <w:divBdr>
                                            <w:top w:val="none" w:sz="0" w:space="4" w:color="DDDDDD"/>
                                            <w:left w:val="none" w:sz="0" w:space="6" w:color="DDDDDD"/>
                                            <w:bottom w:val="single" w:sz="2" w:space="4" w:color="DDDDDD"/>
                                            <w:right w:val="none" w:sz="0" w:space="6" w:color="DDDDDD"/>
                                          </w:divBdr>
                                          <w:divsChild>
                                            <w:div w:id="1940869136">
                                              <w:marLeft w:val="0"/>
                                              <w:marRight w:val="0"/>
                                              <w:marTop w:val="0"/>
                                              <w:marBottom w:val="0"/>
                                              <w:divBdr>
                                                <w:top w:val="none" w:sz="0" w:space="0" w:color="auto"/>
                                                <w:left w:val="none" w:sz="0" w:space="0" w:color="auto"/>
                                                <w:bottom w:val="none" w:sz="0" w:space="0" w:color="auto"/>
                                                <w:right w:val="none" w:sz="0" w:space="0" w:color="auto"/>
                                              </w:divBdr>
                                            </w:div>
                                          </w:divsChild>
                                        </w:div>
                                        <w:div w:id="1133133111">
                                          <w:marLeft w:val="0"/>
                                          <w:marRight w:val="0"/>
                                          <w:marTop w:val="0"/>
                                          <w:marBottom w:val="0"/>
                                          <w:divBdr>
                                            <w:top w:val="none" w:sz="0" w:space="0" w:color="auto"/>
                                            <w:left w:val="none" w:sz="0" w:space="0" w:color="auto"/>
                                            <w:bottom w:val="none" w:sz="0" w:space="0" w:color="auto"/>
                                            <w:right w:val="none" w:sz="0" w:space="0" w:color="auto"/>
                                          </w:divBdr>
                                        </w:div>
                                      </w:divsChild>
                                    </w:div>
                                    <w:div w:id="507213747">
                                      <w:marLeft w:val="0"/>
                                      <w:marRight w:val="0"/>
                                      <w:marTop w:val="0"/>
                                      <w:marBottom w:val="225"/>
                                      <w:divBdr>
                                        <w:top w:val="single" w:sz="2" w:space="0" w:color="DDDDDD"/>
                                        <w:left w:val="single" w:sz="2" w:space="0" w:color="DDDDDD"/>
                                        <w:bottom w:val="single" w:sz="2" w:space="0" w:color="DDDDDD"/>
                                        <w:right w:val="single" w:sz="2" w:space="0" w:color="DDDDDD"/>
                                      </w:divBdr>
                                      <w:divsChild>
                                        <w:div w:id="608779068">
                                          <w:marLeft w:val="0"/>
                                          <w:marRight w:val="0"/>
                                          <w:marTop w:val="0"/>
                                          <w:marBottom w:val="0"/>
                                          <w:divBdr>
                                            <w:top w:val="none" w:sz="0" w:space="4" w:color="DDDDDD"/>
                                            <w:left w:val="none" w:sz="0" w:space="6" w:color="DDDDDD"/>
                                            <w:bottom w:val="single" w:sz="2" w:space="4" w:color="DDDDDD"/>
                                            <w:right w:val="none" w:sz="0" w:space="6" w:color="DDDDDD"/>
                                          </w:divBdr>
                                          <w:divsChild>
                                            <w:div w:id="1282882468">
                                              <w:marLeft w:val="0"/>
                                              <w:marRight w:val="0"/>
                                              <w:marTop w:val="0"/>
                                              <w:marBottom w:val="0"/>
                                              <w:divBdr>
                                                <w:top w:val="none" w:sz="0" w:space="0" w:color="auto"/>
                                                <w:left w:val="none" w:sz="0" w:space="0" w:color="auto"/>
                                                <w:bottom w:val="none" w:sz="0" w:space="0" w:color="auto"/>
                                                <w:right w:val="none" w:sz="0" w:space="0" w:color="auto"/>
                                              </w:divBdr>
                                            </w:div>
                                          </w:divsChild>
                                        </w:div>
                                        <w:div w:id="21324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22399">
                          <w:marLeft w:val="0"/>
                          <w:marRight w:val="0"/>
                          <w:marTop w:val="0"/>
                          <w:marBottom w:val="0"/>
                          <w:divBdr>
                            <w:top w:val="none" w:sz="0" w:space="0" w:color="auto"/>
                            <w:left w:val="none" w:sz="0" w:space="0" w:color="auto"/>
                            <w:bottom w:val="none" w:sz="0" w:space="0" w:color="auto"/>
                            <w:right w:val="none" w:sz="0" w:space="0" w:color="auto"/>
                          </w:divBdr>
                          <w:divsChild>
                            <w:div w:id="939529370">
                              <w:marLeft w:val="0"/>
                              <w:marRight w:val="0"/>
                              <w:marTop w:val="0"/>
                              <w:marBottom w:val="150"/>
                              <w:divBdr>
                                <w:top w:val="single" w:sz="2" w:space="6" w:color="9ACFEA"/>
                                <w:left w:val="single" w:sz="2" w:space="6" w:color="9ACFEA"/>
                                <w:bottom w:val="single" w:sz="2" w:space="6" w:color="9ACFEA"/>
                                <w:right w:val="single" w:sz="2" w:space="6" w:color="9ACFEA"/>
                              </w:divBdr>
                            </w:div>
                          </w:divsChild>
                        </w:div>
                      </w:divsChild>
                    </w:div>
                  </w:divsChild>
                </w:div>
              </w:divsChild>
            </w:div>
          </w:divsChild>
        </w:div>
        <w:div w:id="1303005982">
          <w:marLeft w:val="150"/>
          <w:marRight w:val="0"/>
          <w:marTop w:val="0"/>
          <w:marBottom w:val="0"/>
          <w:divBdr>
            <w:top w:val="none" w:sz="0" w:space="0" w:color="auto"/>
            <w:left w:val="none" w:sz="0" w:space="0" w:color="auto"/>
            <w:bottom w:val="none" w:sz="0" w:space="0" w:color="auto"/>
            <w:right w:val="none" w:sz="0" w:space="0" w:color="auto"/>
          </w:divBdr>
          <w:divsChild>
            <w:div w:id="1558203603">
              <w:marLeft w:val="-113"/>
              <w:marRight w:val="-113"/>
              <w:marTop w:val="0"/>
              <w:marBottom w:val="0"/>
              <w:divBdr>
                <w:top w:val="none" w:sz="0" w:space="0" w:color="auto"/>
                <w:left w:val="none" w:sz="0" w:space="0" w:color="auto"/>
                <w:bottom w:val="none" w:sz="0" w:space="0" w:color="auto"/>
                <w:right w:val="none" w:sz="0" w:space="0" w:color="auto"/>
              </w:divBdr>
              <w:divsChild>
                <w:div w:id="5658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tgost.ru/g/%D0%93%D0%9E%D0%A1%D0%A2_30515-2013" TargetMode="External"/><Relationship Id="rId18" Type="http://schemas.openxmlformats.org/officeDocument/2006/relationships/hyperlink" Target="http://standartgost.ru/g/%D0%93%D0%9E%D0%A1%D0%A2_2226-2013" TargetMode="External"/><Relationship Id="rId26" Type="http://schemas.openxmlformats.org/officeDocument/2006/relationships/hyperlink" Target="http://standartgost.ru/g/%D0%93%D0%9E%D0%A1%D0%A2_25951-83" TargetMode="External"/><Relationship Id="rId39" Type="http://schemas.openxmlformats.org/officeDocument/2006/relationships/hyperlink" Target="http://standartgost.ru/g/%D0%93%D0%9E%D0%A1%D0%A2_30515-2013" TargetMode="External"/><Relationship Id="rId21" Type="http://schemas.openxmlformats.org/officeDocument/2006/relationships/hyperlink" Target="http://standartgost.ru/g/%D0%93%D0%9E%D0%A1%D0%A2_9078-84" TargetMode="External"/><Relationship Id="rId34" Type="http://schemas.openxmlformats.org/officeDocument/2006/relationships/hyperlink" Target="http://standartgost.ru/g/%D0%93%D0%9E%D0%A1%D0%A2_30515-2013" TargetMode="External"/><Relationship Id="rId42" Type="http://schemas.openxmlformats.org/officeDocument/2006/relationships/hyperlink" Target="http://standartgost.ru/g/%D0%93%D0%9E%D0%A1%D0%A2_1581" TargetMode="External"/><Relationship Id="rId47" Type="http://schemas.openxmlformats.org/officeDocument/2006/relationships/hyperlink" Target="http://standartgost.ru/g/%D0%93%D0%9E%D0%A1%D0%A2_4013" TargetMode="External"/><Relationship Id="rId50" Type="http://schemas.openxmlformats.org/officeDocument/2006/relationships/hyperlink" Target="http://standartgost.ru/g/%D0%93%D0%9E%D0%A1%D0%A2_30515-2013" TargetMode="External"/><Relationship Id="rId55" Type="http://schemas.openxmlformats.org/officeDocument/2006/relationships/hyperlink" Target="http://standartgost.ru/g/%D0%93%D0%9E%D0%A1%D0%A2_30515-2013" TargetMode="External"/><Relationship Id="rId63" Type="http://schemas.openxmlformats.org/officeDocument/2006/relationships/hyperlink" Target="http://standartgost.ru/g/%D0%93%D0%9E%D0%A1%D0%A2_30515-2013" TargetMode="External"/><Relationship Id="rId68" Type="http://schemas.openxmlformats.org/officeDocument/2006/relationships/hyperlink" Target="http://standartgost.ru/g/%D0%93%D0%9E%D0%A1%D0%A2_30515-97" TargetMode="External"/><Relationship Id="rId7" Type="http://schemas.openxmlformats.org/officeDocument/2006/relationships/hyperlink" Target="http://standartgost.ru/g/%D0%93%D0%9E%D0%A1%D0%A2_30515-2013"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andartgost.ru/g/%D0%93%D0%9E%D0%A1%D0%A2_30515-2013" TargetMode="External"/><Relationship Id="rId29" Type="http://schemas.openxmlformats.org/officeDocument/2006/relationships/hyperlink" Target="http://standartgost.ru/g/%D0%93%D0%9E%D0%A1%D0%A2_31108-2003" TargetMode="External"/><Relationship Id="rId1" Type="http://schemas.openxmlformats.org/officeDocument/2006/relationships/styles" Target="styles.xml"/><Relationship Id="rId6" Type="http://schemas.openxmlformats.org/officeDocument/2006/relationships/hyperlink" Target="http://standartgost.ru/g/%D0%93%D0%9E%D0%A1%D0%A2_1.2-2009" TargetMode="External"/><Relationship Id="rId11" Type="http://schemas.openxmlformats.org/officeDocument/2006/relationships/hyperlink" Target="http://standartgost.ru/g/%D0%93%D0%9E%D0%A1%D0%A2_30515-2013" TargetMode="External"/><Relationship Id="rId24" Type="http://schemas.openxmlformats.org/officeDocument/2006/relationships/hyperlink" Target="http://standartgost.ru/g/%D0%93%D0%9E%D0%A1%D0%A2_15895-77" TargetMode="External"/><Relationship Id="rId32" Type="http://schemas.openxmlformats.org/officeDocument/2006/relationships/hyperlink" Target="http://standartgost.ru/g/%D0%93%D0%9E%D0%A1%D0%A2_30515-2013" TargetMode="External"/><Relationship Id="rId37" Type="http://schemas.openxmlformats.org/officeDocument/2006/relationships/hyperlink" Target="http://standartgost.ru/g/%D0%93%D0%9E%D0%A1%D0%A2_30515-2013" TargetMode="External"/><Relationship Id="rId40" Type="http://schemas.openxmlformats.org/officeDocument/2006/relationships/hyperlink" Target="http://standartgost.ru/g/%D0%93%D0%9E%D0%A1%D0%A2_30515" TargetMode="External"/><Relationship Id="rId45" Type="http://schemas.openxmlformats.org/officeDocument/2006/relationships/hyperlink" Target="http://standartgost.ru/g/%D0%93%D0%9E%D0%A1%D0%A2_30515-2013" TargetMode="External"/><Relationship Id="rId53" Type="http://schemas.openxmlformats.org/officeDocument/2006/relationships/hyperlink" Target="http://standartgost.ru/g/%D0%93%D0%9E%D0%A1%D0%A2_30515-2013" TargetMode="External"/><Relationship Id="rId58" Type="http://schemas.openxmlformats.org/officeDocument/2006/relationships/hyperlink" Target="http://standartgost.ru/g/%D0%93%D0%9E%D0%A1%D0%A2_30515-2013" TargetMode="External"/><Relationship Id="rId66" Type="http://schemas.openxmlformats.org/officeDocument/2006/relationships/hyperlink" Target="http://standartgost.ru/g/%D0%93%D0%9E%D0%A1%D0%A2_30515-2013" TargetMode="External"/><Relationship Id="rId5" Type="http://schemas.openxmlformats.org/officeDocument/2006/relationships/hyperlink" Target="http://standartgost.ru/g/%D0%93%D0%9E%D0%A1%D0%A2_1.0-92" TargetMode="External"/><Relationship Id="rId15" Type="http://schemas.openxmlformats.org/officeDocument/2006/relationships/hyperlink" Target="http://standartgost.ru/g/%D0%93%D0%9E%D0%A1%D0%A2_1581-96" TargetMode="External"/><Relationship Id="rId23" Type="http://schemas.openxmlformats.org/officeDocument/2006/relationships/hyperlink" Target="http://standartgost.ru/g/%D0%93%D0%9E%D0%A1%D0%A2_15467-79" TargetMode="External"/><Relationship Id="rId28" Type="http://schemas.openxmlformats.org/officeDocument/2006/relationships/hyperlink" Target="http://standartgost.ru/g/%D0%93%D0%9E%D0%A1%D0%A2_30744-2001" TargetMode="External"/><Relationship Id="rId36" Type="http://schemas.openxmlformats.org/officeDocument/2006/relationships/hyperlink" Target="http://standartgost.ru/g/%D0%93%D0%9E%D0%A1%D0%A2_%D0%A0_51795-2001" TargetMode="External"/><Relationship Id="rId49" Type="http://schemas.openxmlformats.org/officeDocument/2006/relationships/hyperlink" Target="http://standartgost.ru/g/%D0%93%D0%9E%D0%A1%D0%A2_2226" TargetMode="External"/><Relationship Id="rId57" Type="http://schemas.openxmlformats.org/officeDocument/2006/relationships/hyperlink" Target="http://standartgost.ru/g/%D0%93%D0%9E%D0%A1%D0%A2_14192" TargetMode="External"/><Relationship Id="rId61" Type="http://schemas.openxmlformats.org/officeDocument/2006/relationships/hyperlink" Target="http://standartgost.ru/g/%D0%93%D0%9E%D0%A1%D0%A2_5382" TargetMode="External"/><Relationship Id="rId10" Type="http://schemas.openxmlformats.org/officeDocument/2006/relationships/hyperlink" Target="http://standartgost.ru/g/%D0%93%D0%9E%D0%A1%D0%A2_30515-2013" TargetMode="External"/><Relationship Id="rId19" Type="http://schemas.openxmlformats.org/officeDocument/2006/relationships/hyperlink" Target="http://standartgost.ru/g/%D0%93%D0%9E%D0%A1%D0%A2_4013-82" TargetMode="External"/><Relationship Id="rId31" Type="http://schemas.openxmlformats.org/officeDocument/2006/relationships/hyperlink" Target="http://standartgost.ru/g/%D0%93%D0%9E%D0%A1%D0%A2_%D0%A0_50779.11-2000" TargetMode="External"/><Relationship Id="rId44" Type="http://schemas.openxmlformats.org/officeDocument/2006/relationships/hyperlink" Target="http://standartgost.ru/g/%D0%93%D0%9E%D0%A1%D0%A2_30515-2013" TargetMode="External"/><Relationship Id="rId52" Type="http://schemas.openxmlformats.org/officeDocument/2006/relationships/hyperlink" Target="http://standartgost.ru/g/%D0%93%D0%9E%D0%A1%D0%A2_8.579" TargetMode="External"/><Relationship Id="rId60" Type="http://schemas.openxmlformats.org/officeDocument/2006/relationships/hyperlink" Target="http://standartgost.ru/g/%D0%93%D0%9E%D0%A1%D0%A2_30515-2013" TargetMode="External"/><Relationship Id="rId65" Type="http://schemas.openxmlformats.org/officeDocument/2006/relationships/hyperlink" Target="http://standartgost.ru/g/%D0%93%D0%9E%D0%A1%D0%A2_30515-2013" TargetMode="External"/><Relationship Id="rId4" Type="http://schemas.openxmlformats.org/officeDocument/2006/relationships/hyperlink" Target="http://standartgost.ru/g/%D0%93%D0%9E%D0%A1%D0%A2_30515-2013" TargetMode="External"/><Relationship Id="rId9" Type="http://schemas.openxmlformats.org/officeDocument/2006/relationships/hyperlink" Target="http://standartgost.ru/g/%D0%93%D0%9E%D0%A1%D0%A2_30515-2013" TargetMode="External"/><Relationship Id="rId14" Type="http://schemas.openxmlformats.org/officeDocument/2006/relationships/hyperlink" Target="http://standartgost.ru/g/%D0%93%D0%9E%D0%A1%D0%A2_8.579-2002" TargetMode="External"/><Relationship Id="rId22" Type="http://schemas.openxmlformats.org/officeDocument/2006/relationships/hyperlink" Target="http://standartgost.ru/g/%D0%93%D0%9E%D0%A1%D0%A2_14192-96" TargetMode="External"/><Relationship Id="rId27" Type="http://schemas.openxmlformats.org/officeDocument/2006/relationships/hyperlink" Target="http://standartgost.ru/g/%D0%93%D0%9E%D0%A1%D0%A2_30108-94" TargetMode="External"/><Relationship Id="rId30" Type="http://schemas.openxmlformats.org/officeDocument/2006/relationships/hyperlink" Target="http://standartgost.ru/g/%D0%93%D0%9E%D0%A1%D0%A2_%D0%A0_50779.10-2000" TargetMode="External"/><Relationship Id="rId35" Type="http://schemas.openxmlformats.org/officeDocument/2006/relationships/hyperlink" Target="http://standartgost.ru/g/%D0%93%D0%9E%D0%A1%D0%A2_30515-2013" TargetMode="External"/><Relationship Id="rId43" Type="http://schemas.openxmlformats.org/officeDocument/2006/relationships/hyperlink" Target="http://standartgost.ru/g/%D0%93%D0%9E%D0%A1%D0%A2_30515-2013" TargetMode="External"/><Relationship Id="rId48" Type="http://schemas.openxmlformats.org/officeDocument/2006/relationships/hyperlink" Target="http://standartgost.ru/g/%D0%93%D0%9E%D0%A1%D0%A2_2226" TargetMode="External"/><Relationship Id="rId56" Type="http://schemas.openxmlformats.org/officeDocument/2006/relationships/hyperlink" Target="http://standartgost.ru/g/%D0%93%D0%9E%D0%A1%D0%A2_30515-2013" TargetMode="External"/><Relationship Id="rId64" Type="http://schemas.openxmlformats.org/officeDocument/2006/relationships/hyperlink" Target="http://standartgost.ru/g/%D0%93%D0%9E%D0%A1%D0%A2_30515-2013" TargetMode="External"/><Relationship Id="rId69" Type="http://schemas.openxmlformats.org/officeDocument/2006/relationships/hyperlink" Target="mailto:standartgost@standartgost.ru" TargetMode="External"/><Relationship Id="rId8" Type="http://schemas.openxmlformats.org/officeDocument/2006/relationships/hyperlink" Target="http://standartgost.ru/g/%D0%93%D0%9E%D0%A1%D0%A2_30515-97" TargetMode="External"/><Relationship Id="rId51" Type="http://schemas.openxmlformats.org/officeDocument/2006/relationships/hyperlink" Target="http://standartgost.ru/g/%D0%93%D0%9E%D0%A1%D0%A2_30515-2013" TargetMode="External"/><Relationship Id="rId3" Type="http://schemas.openxmlformats.org/officeDocument/2006/relationships/webSettings" Target="webSettings.xml"/><Relationship Id="rId12" Type="http://schemas.openxmlformats.org/officeDocument/2006/relationships/hyperlink" Target="http://standartgost.ru/g/%D0%93%D0%9E%D0%A1%D0%A2_30515-3013" TargetMode="External"/><Relationship Id="rId17" Type="http://schemas.openxmlformats.org/officeDocument/2006/relationships/hyperlink" Target="http://standartgost.ru/g/%D0%93%D0%9E%D0%A1%D0%A2_30515-2013" TargetMode="External"/><Relationship Id="rId25" Type="http://schemas.openxmlformats.org/officeDocument/2006/relationships/hyperlink" Target="http://standartgost.ru/g/%D0%93%D0%9E%D0%A1%D0%A2_16504-81" TargetMode="External"/><Relationship Id="rId33" Type="http://schemas.openxmlformats.org/officeDocument/2006/relationships/hyperlink" Target="http://standartgost.ru/g/%D0%93%D0%9E%D0%A1%D0%A2_30515-2013" TargetMode="External"/><Relationship Id="rId38" Type="http://schemas.openxmlformats.org/officeDocument/2006/relationships/hyperlink" Target="http://standartgost.ru/g/%D0%93%D0%9E%D0%A1%D0%A2_30515-2013" TargetMode="External"/><Relationship Id="rId46" Type="http://schemas.openxmlformats.org/officeDocument/2006/relationships/hyperlink" Target="http://standartgost.ru/g/%D0%93%D0%9E%D0%A1%D0%A2_30515-2013" TargetMode="External"/><Relationship Id="rId59" Type="http://schemas.openxmlformats.org/officeDocument/2006/relationships/hyperlink" Target="http://standartgost.ru/g/%D0%93%D0%9E%D0%A1%D0%A2_30515-2013" TargetMode="External"/><Relationship Id="rId67" Type="http://schemas.openxmlformats.org/officeDocument/2006/relationships/hyperlink" Target="http://standartgost.ru/g/%D0%93%D0%9E%D0%A1%D0%A2_30515-2013" TargetMode="External"/><Relationship Id="rId20" Type="http://schemas.openxmlformats.org/officeDocument/2006/relationships/hyperlink" Target="http://standartgost.ru/g/%D0%93%D0%9E%D0%A1%D0%A2_5382-91" TargetMode="External"/><Relationship Id="rId41" Type="http://schemas.openxmlformats.org/officeDocument/2006/relationships/hyperlink" Target="http://standartgost.ru/g/%D0%93%D0%9E%D0%A1%D0%A2_1581" TargetMode="External"/><Relationship Id="rId54" Type="http://schemas.openxmlformats.org/officeDocument/2006/relationships/hyperlink" Target="http://standartgost.ru/g/%D0%93%D0%9E%D0%A1%D0%A2_30515-2013" TargetMode="External"/><Relationship Id="rId62" Type="http://schemas.openxmlformats.org/officeDocument/2006/relationships/hyperlink" Target="http://standartgost.ru/g/%D0%93%D0%9E%D0%A1%D0%A2_30515-2013"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5657</Words>
  <Characters>32248</Characters>
  <Application>Microsoft Office Word</Application>
  <DocSecurity>0</DocSecurity>
  <Lines>268</Lines>
  <Paragraphs>75</Paragraphs>
  <ScaleCrop>false</ScaleCrop>
  <Company/>
  <LinksUpToDate>false</LinksUpToDate>
  <CharactersWithSpaces>37830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2</cp:revision>
  <dcterms:created xsi:type="dcterms:W3CDTF">2015-04-16T12:35:00Z</dcterms:created>
  <dcterms:modified xsi:type="dcterms:W3CDTF">2015-04-16T12:51:00Z</dcterms:modified>
</cp:coreProperties>
</file>