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B90" w:rsidRDefault="000138F8">
      <w:r>
        <w:fldChar w:fldCharType="begin"/>
      </w:r>
      <w:r>
        <w:instrText xml:space="preserve"> HYPERLINK "</w:instrText>
      </w:r>
      <w:r w:rsidRPr="000138F8">
        <w:instrText>http://www.docload.ru/Basesdoc/10/10948/index.htm</w:instrText>
      </w:r>
      <w:r>
        <w:instrText xml:space="preserve">" </w:instrText>
      </w:r>
      <w:r>
        <w:fldChar w:fldCharType="separate"/>
      </w:r>
      <w:r w:rsidRPr="006565D5">
        <w:rPr>
          <w:rStyle w:val="a3"/>
        </w:rPr>
        <w:t>http://www.docload.ru/Basesdoc/10/10948/index.htm</w:t>
      </w:r>
      <w:r>
        <w:fldChar w:fldCharType="end"/>
      </w:r>
    </w:p>
    <w:p w:rsidR="009D3D11" w:rsidRDefault="009D3D11" w:rsidP="009D3D11">
      <w:pPr>
        <w:shd w:val="clear" w:color="auto" w:fill="FFFFFF"/>
        <w:spacing w:after="240"/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2.1.4. ПИТЬЕВАЯ ВОДА И ВОДОСНАБЖЕНИЕ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  <w:t>НАСЕЛЕННЫХ МЕСТ</w:t>
      </w:r>
    </w:p>
    <w:p w:rsidR="009D3D11" w:rsidRDefault="009D3D11" w:rsidP="009D3D11">
      <w:pPr>
        <w:shd w:val="clear" w:color="auto" w:fill="FFFFFF"/>
        <w:spacing w:after="240"/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b/>
          <w:bCs/>
          <w:caps/>
          <w:color w:val="000000"/>
          <w:sz w:val="28"/>
          <w:szCs w:val="28"/>
        </w:rPr>
        <w:t>ГИГИЕНИЧЕСКИЕ ТРЕБОВАНИЯ</w:t>
      </w:r>
      <w:r>
        <w:rPr>
          <w:rStyle w:val="apple-converted-space"/>
          <w:b/>
          <w:bCs/>
          <w:caps/>
          <w:color w:val="000000"/>
          <w:sz w:val="28"/>
          <w:szCs w:val="28"/>
        </w:rPr>
        <w:t> </w:t>
      </w:r>
      <w:r>
        <w:rPr>
          <w:b/>
          <w:bCs/>
          <w:caps/>
          <w:color w:val="000000"/>
          <w:sz w:val="28"/>
          <w:szCs w:val="28"/>
        </w:rPr>
        <w:br/>
        <w:t>К КАЧЕСТВУ ВОДЫ НЕЦЕНТРАЛИЗОВАННОГО</w:t>
      </w:r>
      <w:r>
        <w:rPr>
          <w:rStyle w:val="apple-converted-space"/>
          <w:b/>
          <w:bCs/>
          <w:caps/>
          <w:color w:val="000000"/>
          <w:sz w:val="28"/>
          <w:szCs w:val="28"/>
        </w:rPr>
        <w:t> </w:t>
      </w:r>
      <w:r>
        <w:rPr>
          <w:b/>
          <w:bCs/>
          <w:caps/>
          <w:color w:val="000000"/>
          <w:sz w:val="28"/>
          <w:szCs w:val="28"/>
        </w:rPr>
        <w:br/>
        <w:t>ВОДОСНАБЖЕНИЯ. САНИТАРНАЯ</w:t>
      </w:r>
      <w:r>
        <w:rPr>
          <w:rStyle w:val="apple-converted-space"/>
          <w:b/>
          <w:bCs/>
          <w:caps/>
          <w:color w:val="000000"/>
          <w:sz w:val="28"/>
          <w:szCs w:val="28"/>
        </w:rPr>
        <w:t> </w:t>
      </w:r>
      <w:r>
        <w:rPr>
          <w:b/>
          <w:bCs/>
          <w:caps/>
          <w:color w:val="000000"/>
          <w:sz w:val="28"/>
          <w:szCs w:val="28"/>
        </w:rPr>
        <w:br/>
        <w:t>ОХРАНА ИСТОЧНИКОВ</w:t>
      </w:r>
    </w:p>
    <w:p w:rsidR="009D3D11" w:rsidRDefault="009D3D11" w:rsidP="009D3D11">
      <w:pPr>
        <w:shd w:val="clear" w:color="auto" w:fill="FFFFFF"/>
        <w:spacing w:after="240"/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b/>
          <w:bCs/>
          <w:caps/>
          <w:color w:val="000000"/>
        </w:rPr>
        <w:t>САНИТАРНО-ЭПИДЕМИОЛОГИЧЕСКИЕ ПРАВИЛА И НОРМАТИВЫ</w:t>
      </w:r>
    </w:p>
    <w:p w:rsidR="009D3D11" w:rsidRDefault="009D3D11" w:rsidP="009D3D11">
      <w:pPr>
        <w:shd w:val="clear" w:color="auto" w:fill="FFFFFF"/>
        <w:spacing w:after="240"/>
        <w:jc w:val="center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b/>
          <w:bCs/>
          <w:color w:val="000000"/>
        </w:rPr>
        <w:t>СанПиН</w:t>
      </w:r>
      <w:proofErr w:type="spellEnd"/>
      <w:r>
        <w:rPr>
          <w:b/>
          <w:bCs/>
          <w:color w:val="000000"/>
        </w:rPr>
        <w:t xml:space="preserve"> 2.1.4.1175-02</w:t>
      </w:r>
    </w:p>
    <w:p w:rsidR="009D3D11" w:rsidRDefault="009D3D11" w:rsidP="009D3D11">
      <w:pPr>
        <w:shd w:val="clear" w:color="auto" w:fill="FFFFFF"/>
        <w:spacing w:after="240"/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b/>
          <w:bCs/>
          <w:color w:val="000000"/>
        </w:rPr>
        <w:t>Минздрав России</w:t>
      </w:r>
    </w:p>
    <w:p w:rsidR="009D3D11" w:rsidRDefault="009D3D11" w:rsidP="009D3D11">
      <w:pPr>
        <w:shd w:val="clear" w:color="auto" w:fill="FFFFFF"/>
        <w:spacing w:after="240"/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b/>
          <w:bCs/>
          <w:color w:val="000000"/>
        </w:rPr>
        <w:t>Москва</w:t>
      </w:r>
      <w:r>
        <w:rPr>
          <w:rStyle w:val="apple-converted-space"/>
          <w:b/>
          <w:bCs/>
          <w:color w:val="000000"/>
        </w:rPr>
        <w:t> </w:t>
      </w:r>
      <w:r>
        <w:rPr>
          <w:rFonts w:ascii="Symbol" w:hAnsi="Symbol" w:cs="Courier New"/>
          <w:b/>
          <w:bCs/>
          <w:color w:val="000000"/>
        </w:rPr>
        <w:t></w:t>
      </w:r>
      <w:r>
        <w:rPr>
          <w:rStyle w:val="apple-converted-space"/>
          <w:b/>
          <w:bCs/>
          <w:color w:val="000000"/>
        </w:rPr>
        <w:t> </w:t>
      </w:r>
      <w:r>
        <w:rPr>
          <w:b/>
          <w:bCs/>
          <w:color w:val="000000"/>
        </w:rPr>
        <w:t>2003</w:t>
      </w:r>
    </w:p>
    <w:p w:rsidR="009D3D11" w:rsidRDefault="009D3D11" w:rsidP="009D3D11">
      <w:pPr>
        <w:shd w:val="clear" w:color="auto" w:fill="FFFFFF"/>
        <w:ind w:firstLine="283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 xml:space="preserve">1. </w:t>
      </w:r>
      <w:proofErr w:type="gramStart"/>
      <w:r>
        <w:rPr>
          <w:color w:val="000000"/>
        </w:rPr>
        <w:t xml:space="preserve">Разработаны: д. м. н. А. А. Королев, д. м. н. М. В. Богданов, к. м. н. А. А. Семенова (ММА им. И. М. Сеченова), к. м. н. А. Е. </w:t>
      </w:r>
      <w:proofErr w:type="spellStart"/>
      <w:r>
        <w:rPr>
          <w:color w:val="000000"/>
        </w:rPr>
        <w:t>Недачин</w:t>
      </w:r>
      <w:proofErr w:type="spellEnd"/>
      <w:r>
        <w:rPr>
          <w:color w:val="000000"/>
        </w:rPr>
        <w:t xml:space="preserve">, к. б. н. Т. З. Артемова (НИИ ЭЧ и ГОС им. А. Н. </w:t>
      </w:r>
      <w:proofErr w:type="spellStart"/>
      <w:r>
        <w:rPr>
          <w:color w:val="000000"/>
        </w:rPr>
        <w:t>Сысина</w:t>
      </w:r>
      <w:proofErr w:type="spellEnd"/>
      <w:r>
        <w:rPr>
          <w:color w:val="000000"/>
        </w:rPr>
        <w:t>), д. м. н. В. Л. Сусликов (Чувашский государственный университет), д. м. н. А. В. Иванов (Казанский</w:t>
      </w:r>
      <w:proofErr w:type="gramEnd"/>
      <w:r>
        <w:rPr>
          <w:color w:val="000000"/>
        </w:rPr>
        <w:t xml:space="preserve"> медицинский университет), к. м. н. А. А. Орлов (Саратовский НИИ сельской гигиены МЗ РФ), А. И. Роговец (</w:t>
      </w:r>
      <w:proofErr w:type="spellStart"/>
      <w:r>
        <w:rPr>
          <w:color w:val="000000"/>
        </w:rPr>
        <w:t>ЦниС</w:t>
      </w:r>
      <w:proofErr w:type="spellEnd"/>
      <w:r>
        <w:rPr>
          <w:color w:val="000000"/>
        </w:rPr>
        <w:t xml:space="preserve"> при МЗ РФ), к. м. н. М. М. </w:t>
      </w:r>
      <w:proofErr w:type="spellStart"/>
      <w:r>
        <w:rPr>
          <w:color w:val="000000"/>
        </w:rPr>
        <w:t>Гасилина</w:t>
      </w:r>
      <w:proofErr w:type="spellEnd"/>
      <w:r>
        <w:rPr>
          <w:color w:val="000000"/>
        </w:rPr>
        <w:t>, при участии А. П. Веселова (Департамент ГСЭН МЗ РФ).</w:t>
      </w:r>
    </w:p>
    <w:p w:rsidR="009D3D11" w:rsidRDefault="009D3D11" w:rsidP="009D3D11">
      <w:pPr>
        <w:shd w:val="clear" w:color="auto" w:fill="FFFFFF"/>
        <w:ind w:firstLine="283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2. Рекомендованы к утверждению Комиссией по государственному санитарно-эпидемиологическому нормированию при Минздраве России (</w:t>
      </w:r>
      <w:proofErr w:type="spellStart"/>
      <w:r>
        <w:rPr>
          <w:color w:val="000000"/>
        </w:rPr>
        <w:t>прот</w:t>
      </w:r>
      <w:proofErr w:type="spellEnd"/>
      <w:r>
        <w:rPr>
          <w:color w:val="000000"/>
        </w:rPr>
        <w:t>. № 13 от 7 июня 2002 г.).</w:t>
      </w:r>
    </w:p>
    <w:p w:rsidR="009D3D11" w:rsidRDefault="009D3D11" w:rsidP="009D3D11">
      <w:pPr>
        <w:shd w:val="clear" w:color="auto" w:fill="FFFFFF"/>
        <w:ind w:firstLine="283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3. Утверждены Главным государственным санитарным врачом Российской Федерации - Первым заместителем Министра здравоохранения Российской Федерации Г. Г. Онищенко 17 ноября 2002 г.</w:t>
      </w:r>
    </w:p>
    <w:p w:rsidR="009D3D11" w:rsidRDefault="009D3D11" w:rsidP="009D3D11">
      <w:pPr>
        <w:shd w:val="clear" w:color="auto" w:fill="FFFFFF"/>
        <w:ind w:firstLine="283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Введены в действие с 1 марта 2003 г.</w:t>
      </w:r>
    </w:p>
    <w:p w:rsidR="009D3D11" w:rsidRDefault="009D3D11" w:rsidP="009D3D11">
      <w:pPr>
        <w:shd w:val="clear" w:color="auto" w:fill="FFFFFF"/>
        <w:ind w:firstLine="283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4. С момента введения настоящих санитарных правил «Требования к качеству воды нецентрализованного водоснабжения. Санитарная охрана источников СП 2.1.4.554-96» утрачивают силу.</w:t>
      </w:r>
    </w:p>
    <w:p w:rsidR="009D3D11" w:rsidRDefault="009D3D11" w:rsidP="009D3D11">
      <w:pPr>
        <w:shd w:val="clear" w:color="auto" w:fill="FFFFFF"/>
        <w:ind w:firstLine="283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5. Зарегистрировано в Министерстве юстиции Российской Федерации 20 декабря 2002 г. Регистрационный № 4059.</w:t>
      </w:r>
    </w:p>
    <w:p w:rsidR="009D3D11" w:rsidRDefault="009D3D11" w:rsidP="009D3D11">
      <w:pPr>
        <w:shd w:val="clear" w:color="auto" w:fill="FFFFFF"/>
        <w:spacing w:before="120" w:after="120"/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b/>
          <w:bCs/>
          <w:color w:val="000000"/>
        </w:rPr>
        <w:t>Федеральный закон</w:t>
      </w:r>
      <w:r>
        <w:rPr>
          <w:rStyle w:val="apple-converted-space"/>
          <w:b/>
          <w:bCs/>
          <w:color w:val="000000"/>
        </w:rPr>
        <w:t> </w:t>
      </w:r>
      <w:r>
        <w:rPr>
          <w:b/>
          <w:bCs/>
          <w:color w:val="000000"/>
        </w:rPr>
        <w:br/>
        <w:t>«О санитарно-эпидемиологическом благополучии населения»</w:t>
      </w:r>
      <w:r>
        <w:rPr>
          <w:rStyle w:val="apple-converted-space"/>
          <w:b/>
          <w:bCs/>
          <w:color w:val="000000"/>
        </w:rPr>
        <w:t> </w:t>
      </w:r>
      <w:r>
        <w:rPr>
          <w:b/>
          <w:bCs/>
          <w:color w:val="000000"/>
        </w:rPr>
        <w:br/>
        <w:t>от 30 марта 1999 г. № 52-ФЗ</w:t>
      </w:r>
    </w:p>
    <w:p w:rsidR="009D3D11" w:rsidRDefault="009D3D11" w:rsidP="009D3D11">
      <w:pPr>
        <w:shd w:val="clear" w:color="auto" w:fill="FFFFFF"/>
        <w:ind w:firstLine="283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«Государственные санитарно-эпидемиологические правила и нормативы (далее - санитарные правила) - нормативные правовые акты, устанавливающие санитарно-эпидемиологические требования (в т.ч. критерии безопасности и (или) безвредности факторов среды обитания для человека, гигиенические и иные нормативы), несоблюдение которых создает угрозу жизни или здоровью человека, а также угрозу возникновения и распространения заболеваний» (статья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1).</w:t>
      </w:r>
    </w:p>
    <w:p w:rsidR="009D3D11" w:rsidRDefault="009D3D11" w:rsidP="009D3D11">
      <w:pPr>
        <w:shd w:val="clear" w:color="auto" w:fill="FFFFFF"/>
        <w:ind w:firstLine="283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lastRenderedPageBreak/>
        <w:t>«На территории Российской Федерации действуют федеральные санитарные правила, утвержденные и введенные в действие федеральным органом исполнительной власти, уполномоченным осуществлять государственный санитарно-эпидемиологический надзор в порядке, установленном Правительством Российской Федерации.</w:t>
      </w:r>
    </w:p>
    <w:p w:rsidR="009D3D11" w:rsidRDefault="009D3D11" w:rsidP="009D3D11">
      <w:pPr>
        <w:shd w:val="clear" w:color="auto" w:fill="FFFFFF"/>
        <w:ind w:firstLine="283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Соблюдение санитарных правил является обязательным для граждан, индивидуальных предпринимателей и юридических лиц» (статья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39).</w:t>
      </w:r>
    </w:p>
    <w:p w:rsidR="009D3D11" w:rsidRDefault="009D3D11" w:rsidP="009D3D11">
      <w:pPr>
        <w:shd w:val="clear" w:color="auto" w:fill="FFFFFF"/>
        <w:ind w:firstLine="283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«За нарушение санитарного законодательства устанавливается дисциплинарная, административная и уголовная ответственность» (статья 55).</w:t>
      </w:r>
    </w:p>
    <w:p w:rsidR="009D3D11" w:rsidRDefault="009D3D11" w:rsidP="009D3D11">
      <w:pPr>
        <w:shd w:val="clear" w:color="auto" w:fill="FFFFFF"/>
        <w:spacing w:before="120" w:after="120"/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noProof/>
          <w:color w:val="000000"/>
          <w:lang w:eastAsia="ru-RU"/>
        </w:rPr>
        <w:drawing>
          <wp:inline distT="0" distB="0" distL="0" distR="0">
            <wp:extent cx="514350" cy="590550"/>
            <wp:effectExtent l="19050" t="0" r="0" b="0"/>
            <wp:docPr id="1" name="Рисунок 1" descr="http://www.docload.ru/Basesdoc/10/10948/x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ocload.ru/Basesdoc/10/10948/x00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D11" w:rsidRDefault="009D3D11" w:rsidP="009D3D11">
      <w:pPr>
        <w:shd w:val="clear" w:color="auto" w:fill="FFFFFF"/>
        <w:spacing w:after="120"/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b/>
          <w:bCs/>
          <w:color w:val="000000"/>
        </w:rPr>
        <w:t>Министерство здравоохранения Российской Федерации</w:t>
      </w:r>
    </w:p>
    <w:p w:rsidR="009D3D11" w:rsidRDefault="009D3D11" w:rsidP="009D3D11">
      <w:pPr>
        <w:shd w:val="clear" w:color="auto" w:fill="FFFFFF"/>
        <w:spacing w:after="120"/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b/>
          <w:bCs/>
          <w:color w:val="000000"/>
        </w:rPr>
        <w:t>ГЛАВНЫЙ ГОСУДАРСТВЕННЫЙ САНИТАРНЫЙ ВРАЧ</w:t>
      </w:r>
      <w:r>
        <w:rPr>
          <w:rStyle w:val="apple-converted-space"/>
          <w:b/>
          <w:bCs/>
          <w:color w:val="000000"/>
        </w:rPr>
        <w:t> </w:t>
      </w:r>
      <w:r>
        <w:rPr>
          <w:b/>
          <w:bCs/>
          <w:color w:val="000000"/>
        </w:rPr>
        <w:br/>
        <w:t>РОССИЙСКОЙ ФЕДЕРАЦИИ</w:t>
      </w:r>
    </w:p>
    <w:p w:rsidR="009D3D11" w:rsidRDefault="009D3D11" w:rsidP="009D3D11">
      <w:pPr>
        <w:shd w:val="clear" w:color="auto" w:fill="FFFFFF"/>
        <w:spacing w:after="120"/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b/>
          <w:bCs/>
          <w:color w:val="000000"/>
        </w:rPr>
        <w:t>ПОСТАНОВЛЕНИЕ</w:t>
      </w:r>
    </w:p>
    <w:p w:rsidR="009D3D11" w:rsidRDefault="009D3D11" w:rsidP="009D3D11">
      <w:pPr>
        <w:shd w:val="clear" w:color="auto" w:fill="FFFFFF"/>
        <w:spacing w:after="120"/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b/>
          <w:bCs/>
          <w:i/>
          <w:iCs/>
          <w:color w:val="000000"/>
        </w:rPr>
        <w:t>25.11.02                                               </w:t>
      </w:r>
      <w:r>
        <w:rPr>
          <w:rStyle w:val="apple-converted-space"/>
          <w:b/>
          <w:bCs/>
          <w:i/>
          <w:iCs/>
          <w:color w:val="000000"/>
        </w:rPr>
        <w:t> </w:t>
      </w:r>
      <w:r>
        <w:rPr>
          <w:b/>
          <w:bCs/>
          <w:i/>
          <w:iCs/>
          <w:color w:val="000000"/>
        </w:rPr>
        <w:t>Москва                                                     </w:t>
      </w:r>
      <w:r>
        <w:rPr>
          <w:rStyle w:val="apple-converted-space"/>
          <w:b/>
          <w:bCs/>
          <w:i/>
          <w:iCs/>
          <w:color w:val="000000"/>
        </w:rPr>
        <w:t> </w:t>
      </w:r>
      <w:r>
        <w:rPr>
          <w:b/>
          <w:bCs/>
          <w:i/>
          <w:iCs/>
          <w:color w:val="000000"/>
        </w:rPr>
        <w:t>№ 40</w:t>
      </w:r>
    </w:p>
    <w:p w:rsidR="009D3D11" w:rsidRDefault="009D3D11" w:rsidP="009D3D11">
      <w:pPr>
        <w:shd w:val="clear" w:color="auto" w:fill="FFFFFF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 xml:space="preserve">О введении в действие </w:t>
      </w:r>
      <w:proofErr w:type="gramStart"/>
      <w:r>
        <w:rPr>
          <w:color w:val="000000"/>
        </w:rPr>
        <w:t>санитарных</w:t>
      </w:r>
      <w:proofErr w:type="gramEnd"/>
    </w:p>
    <w:p w:rsidR="009D3D11" w:rsidRDefault="009D3D11" w:rsidP="009D3D11">
      <w:pPr>
        <w:shd w:val="clear" w:color="auto" w:fill="FFFFFF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 xml:space="preserve">правил «Гигиенические требования </w:t>
      </w:r>
      <w:proofErr w:type="gramStart"/>
      <w:r>
        <w:rPr>
          <w:color w:val="000000"/>
        </w:rPr>
        <w:t>к</w:t>
      </w:r>
      <w:proofErr w:type="gramEnd"/>
    </w:p>
    <w:p w:rsidR="009D3D11" w:rsidRDefault="009D3D11" w:rsidP="009D3D11">
      <w:pPr>
        <w:shd w:val="clear" w:color="auto" w:fill="FFFFFF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 xml:space="preserve">качеству воды </w:t>
      </w:r>
      <w:proofErr w:type="gramStart"/>
      <w:r>
        <w:rPr>
          <w:color w:val="000000"/>
        </w:rPr>
        <w:t>нецентрализованного</w:t>
      </w:r>
      <w:proofErr w:type="gramEnd"/>
    </w:p>
    <w:p w:rsidR="009D3D11" w:rsidRDefault="009D3D11" w:rsidP="009D3D11">
      <w:pPr>
        <w:shd w:val="clear" w:color="auto" w:fill="FFFFFF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водоснабжения. Санитарная охрана</w:t>
      </w:r>
    </w:p>
    <w:p w:rsidR="009D3D11" w:rsidRDefault="009D3D11" w:rsidP="009D3D11">
      <w:pPr>
        <w:shd w:val="clear" w:color="auto" w:fill="FFFFFF"/>
        <w:spacing w:after="12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 xml:space="preserve">источников. </w:t>
      </w:r>
      <w:proofErr w:type="spellStart"/>
      <w:r>
        <w:rPr>
          <w:color w:val="000000"/>
        </w:rPr>
        <w:t>СанПиН</w:t>
      </w:r>
      <w:proofErr w:type="spellEnd"/>
      <w:r>
        <w:rPr>
          <w:color w:val="000000"/>
        </w:rPr>
        <w:t xml:space="preserve"> 2.1.4.1175-02»</w:t>
      </w:r>
    </w:p>
    <w:p w:rsidR="009D3D11" w:rsidRDefault="009D3D11" w:rsidP="009D3D11">
      <w:pPr>
        <w:shd w:val="clear" w:color="auto" w:fill="FFFFFF"/>
        <w:ind w:firstLine="283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На основании Федерального закона «О санитарно-эпидемиологическом благополучии населения» от 30 марта 1999 г. № 52-ФЗ и «Положения о государственном санитарно-эпидемиологическом нормировании», утвержденного постановлением Правительства Российской Федерации от 24 июля 2000 г. № 554.</w:t>
      </w:r>
    </w:p>
    <w:p w:rsidR="009D3D11" w:rsidRDefault="009D3D11" w:rsidP="009D3D11">
      <w:pPr>
        <w:shd w:val="clear" w:color="auto" w:fill="FFFFFF"/>
        <w:spacing w:before="120" w:after="120"/>
        <w:ind w:firstLine="284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ПОСТАНОВЛЯЮ:</w:t>
      </w:r>
    </w:p>
    <w:p w:rsidR="009D3D11" w:rsidRDefault="009D3D11" w:rsidP="009D3D11">
      <w:pPr>
        <w:shd w:val="clear" w:color="auto" w:fill="FFFFFF"/>
        <w:ind w:firstLine="283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 xml:space="preserve">Ввести в действие санитарные правила «Гигиенические требования к качеству воды нецентрализованного водоснабжения. Санитарная охрана источников. </w:t>
      </w:r>
      <w:proofErr w:type="spellStart"/>
      <w:r>
        <w:rPr>
          <w:color w:val="000000"/>
        </w:rPr>
        <w:t>СанПиН</w:t>
      </w:r>
      <w:proofErr w:type="spellEnd"/>
      <w:r>
        <w:rPr>
          <w:color w:val="000000"/>
        </w:rPr>
        <w:t xml:space="preserve"> 2.1.4.1175-02», утвержденные Главным государственным санитарным врачом Российской Федерации 17 ноября 2002 года, с 1 марта 2003 г.</w:t>
      </w:r>
    </w:p>
    <w:p w:rsidR="009D3D11" w:rsidRDefault="009D3D11" w:rsidP="009D3D11">
      <w:pPr>
        <w:shd w:val="clear" w:color="auto" w:fill="FFFFFF"/>
        <w:spacing w:before="120"/>
        <w:ind w:firstLine="283"/>
        <w:jc w:val="right"/>
        <w:rPr>
          <w:rFonts w:ascii="Courier New" w:hAnsi="Courier New" w:cs="Courier New"/>
          <w:color w:val="000000"/>
          <w:sz w:val="20"/>
          <w:szCs w:val="20"/>
        </w:rPr>
      </w:pPr>
      <w:r>
        <w:rPr>
          <w:b/>
          <w:bCs/>
          <w:color w:val="000000"/>
        </w:rPr>
        <w:t>Г. Г. Онищенко</w:t>
      </w:r>
    </w:p>
    <w:p w:rsidR="009D3D11" w:rsidRDefault="009D3D11" w:rsidP="009D3D11">
      <w:pPr>
        <w:shd w:val="clear" w:color="auto" w:fill="FFFFFF"/>
        <w:spacing w:before="120" w:after="120"/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noProof/>
          <w:color w:val="000000"/>
          <w:lang w:eastAsia="ru-RU"/>
        </w:rPr>
        <w:drawing>
          <wp:inline distT="0" distB="0" distL="0" distR="0">
            <wp:extent cx="514350" cy="581025"/>
            <wp:effectExtent l="19050" t="0" r="0" b="0"/>
            <wp:docPr id="2" name="Рисунок 2" descr="http://www.docload.ru/Basesdoc/10/10948/x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ocload.ru/Basesdoc/10/10948/x00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D11" w:rsidRDefault="009D3D11" w:rsidP="009D3D11">
      <w:pPr>
        <w:shd w:val="clear" w:color="auto" w:fill="FFFFFF"/>
        <w:spacing w:after="120"/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b/>
          <w:bCs/>
          <w:color w:val="000000"/>
        </w:rPr>
        <w:t>Министерство здравоохранения Российской Федерации</w:t>
      </w:r>
    </w:p>
    <w:p w:rsidR="009D3D11" w:rsidRDefault="009D3D11" w:rsidP="009D3D11">
      <w:pPr>
        <w:shd w:val="clear" w:color="auto" w:fill="FFFFFF"/>
        <w:spacing w:after="120"/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b/>
          <w:bCs/>
          <w:color w:val="000000"/>
        </w:rPr>
        <w:t>ГЛАВНЫЙ ГОСУДАРСТВЕННЫЙ САНИТАРНЫЙ ВРАЧ</w:t>
      </w:r>
      <w:r>
        <w:rPr>
          <w:rStyle w:val="apple-converted-space"/>
          <w:b/>
          <w:bCs/>
          <w:color w:val="000000"/>
        </w:rPr>
        <w:t> </w:t>
      </w:r>
      <w:r>
        <w:rPr>
          <w:b/>
          <w:bCs/>
          <w:color w:val="000000"/>
        </w:rPr>
        <w:br/>
        <w:t>РОССИЙСКОЙ ФЕДЕРАЦИИ</w:t>
      </w:r>
    </w:p>
    <w:p w:rsidR="009D3D11" w:rsidRDefault="009D3D11" w:rsidP="009D3D11">
      <w:pPr>
        <w:shd w:val="clear" w:color="auto" w:fill="FFFFFF"/>
        <w:spacing w:after="120"/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b/>
          <w:bCs/>
          <w:color w:val="000000"/>
        </w:rPr>
        <w:lastRenderedPageBreak/>
        <w:t>ПОСТАНОВЛЕНИЕ</w:t>
      </w:r>
    </w:p>
    <w:p w:rsidR="009D3D11" w:rsidRDefault="009D3D11" w:rsidP="009D3D11">
      <w:pPr>
        <w:shd w:val="clear" w:color="auto" w:fill="FFFFFF"/>
        <w:spacing w:after="120"/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b/>
          <w:bCs/>
          <w:i/>
          <w:iCs/>
          <w:color w:val="000000"/>
        </w:rPr>
        <w:t>25.11.02                                               </w:t>
      </w:r>
      <w:r>
        <w:rPr>
          <w:rStyle w:val="apple-converted-space"/>
          <w:b/>
          <w:bCs/>
          <w:i/>
          <w:iCs/>
          <w:color w:val="000000"/>
        </w:rPr>
        <w:t> </w:t>
      </w:r>
      <w:r>
        <w:rPr>
          <w:b/>
          <w:bCs/>
          <w:i/>
          <w:iCs/>
          <w:color w:val="000000"/>
        </w:rPr>
        <w:t>Москва                                                     </w:t>
      </w:r>
      <w:r>
        <w:rPr>
          <w:rStyle w:val="apple-converted-space"/>
          <w:b/>
          <w:bCs/>
          <w:i/>
          <w:iCs/>
          <w:color w:val="000000"/>
        </w:rPr>
        <w:t> </w:t>
      </w:r>
      <w:r>
        <w:rPr>
          <w:b/>
          <w:bCs/>
          <w:i/>
          <w:iCs/>
          <w:color w:val="000000"/>
        </w:rPr>
        <w:t>№ 41</w:t>
      </w:r>
    </w:p>
    <w:p w:rsidR="009D3D11" w:rsidRDefault="009D3D11" w:rsidP="009D3D11">
      <w:pPr>
        <w:shd w:val="clear" w:color="auto" w:fill="FFFFFF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Об отмене санитарных правил</w:t>
      </w:r>
    </w:p>
    <w:p w:rsidR="009D3D11" w:rsidRDefault="009D3D11" w:rsidP="009D3D11">
      <w:pPr>
        <w:shd w:val="clear" w:color="auto" w:fill="FFFFFF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«Требования к качеству воды</w:t>
      </w:r>
    </w:p>
    <w:p w:rsidR="009D3D11" w:rsidRDefault="009D3D11" w:rsidP="009D3D11">
      <w:pPr>
        <w:shd w:val="clear" w:color="auto" w:fill="FFFFFF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нецентрализованного водоснабжения.</w:t>
      </w:r>
    </w:p>
    <w:p w:rsidR="009D3D11" w:rsidRDefault="009D3D11" w:rsidP="009D3D11">
      <w:pPr>
        <w:shd w:val="clear" w:color="auto" w:fill="FFFFFF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Санитарная охрана источников.</w:t>
      </w:r>
    </w:p>
    <w:p w:rsidR="009D3D11" w:rsidRDefault="009D3D11" w:rsidP="009D3D11">
      <w:pPr>
        <w:shd w:val="clear" w:color="auto" w:fill="FFFFFF"/>
        <w:spacing w:after="120"/>
        <w:jc w:val="both"/>
        <w:rPr>
          <w:rFonts w:ascii="Courier New" w:hAnsi="Courier New" w:cs="Courier New"/>
          <w:color w:val="000000"/>
          <w:sz w:val="20"/>
          <w:szCs w:val="20"/>
        </w:rPr>
      </w:pPr>
      <w:hyperlink r:id="rId6" w:tooltip="Требования к качеству воды нецентрализованного водоснабжения. Санитарная охрана источников. Санитарные правила и нормы" w:history="1">
        <w:proofErr w:type="spellStart"/>
        <w:r>
          <w:rPr>
            <w:rStyle w:val="a3"/>
            <w:color w:val="800080"/>
          </w:rPr>
          <w:t>СанПиН</w:t>
        </w:r>
        <w:proofErr w:type="spellEnd"/>
        <w:r>
          <w:rPr>
            <w:rStyle w:val="a3"/>
            <w:color w:val="800080"/>
          </w:rPr>
          <w:t xml:space="preserve"> 2.1.4.554-96</w:t>
        </w:r>
      </w:hyperlink>
      <w:r>
        <w:rPr>
          <w:color w:val="000000"/>
        </w:rPr>
        <w:t>»</w:t>
      </w:r>
    </w:p>
    <w:p w:rsidR="009D3D11" w:rsidRDefault="009D3D11" w:rsidP="009D3D11">
      <w:pPr>
        <w:shd w:val="clear" w:color="auto" w:fill="FFFFFF"/>
        <w:ind w:firstLine="283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 xml:space="preserve">В связи с утверждением 17.11.02 Главным государственным санитарным врачом Российской Федерации и введением в действие с 01.03.2003 г. санитарных правил «Гигиенические требования к качеству воды нецентрализованного водоснабжения. Санитарная охрана источников. </w:t>
      </w:r>
      <w:proofErr w:type="spellStart"/>
      <w:r>
        <w:rPr>
          <w:color w:val="000000"/>
        </w:rPr>
        <w:t>СанПиН</w:t>
      </w:r>
      <w:proofErr w:type="spellEnd"/>
      <w:r>
        <w:rPr>
          <w:color w:val="000000"/>
        </w:rPr>
        <w:t xml:space="preserve"> 2.1.4.1175-02».</w:t>
      </w:r>
    </w:p>
    <w:p w:rsidR="009D3D11" w:rsidRDefault="009D3D11" w:rsidP="009D3D11">
      <w:pPr>
        <w:shd w:val="clear" w:color="auto" w:fill="FFFFFF"/>
        <w:spacing w:before="120" w:after="120"/>
        <w:ind w:firstLine="284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ПОСТАНОВЛЯЮ:</w:t>
      </w:r>
    </w:p>
    <w:p w:rsidR="009D3D11" w:rsidRDefault="009D3D11" w:rsidP="009D3D11">
      <w:pPr>
        <w:shd w:val="clear" w:color="auto" w:fill="FFFFFF"/>
        <w:ind w:firstLine="283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С момента введения в действие указанных санитарных правил считать утратившими силу на территории Российской Федерации санитарные правила «Требования к качеству воды нецентрализованного водоснабжения. Санитарная охрана источников.</w:t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fldChar w:fldCharType="begin"/>
      </w:r>
      <w:r>
        <w:rPr>
          <w:color w:val="000000"/>
        </w:rPr>
        <w:instrText xml:space="preserve"> HYPERLINK "http://www.docload.ru/Basesdoc/5/5001/index.htm" \o "Требования к качеству воды нецентрализованного водоснабжения. Санитарная охрана источников. Санитарные правила и нормы" </w:instrText>
      </w:r>
      <w:r>
        <w:rPr>
          <w:color w:val="000000"/>
        </w:rPr>
        <w:fldChar w:fldCharType="separate"/>
      </w:r>
      <w:r>
        <w:rPr>
          <w:rStyle w:val="a3"/>
          <w:color w:val="800080"/>
        </w:rPr>
        <w:t>СанПиН</w:t>
      </w:r>
      <w:proofErr w:type="spellEnd"/>
      <w:r>
        <w:rPr>
          <w:rStyle w:val="a3"/>
          <w:color w:val="800080"/>
        </w:rPr>
        <w:t xml:space="preserve"> 2.1.4.554-96</w:t>
      </w:r>
      <w:r>
        <w:rPr>
          <w:color w:val="000000"/>
        </w:rPr>
        <w:fldChar w:fldCharType="end"/>
      </w:r>
      <w:r>
        <w:rPr>
          <w:color w:val="000000"/>
        </w:rPr>
        <w:t xml:space="preserve">», </w:t>
      </w:r>
      <w:proofErr w:type="gramStart"/>
      <w:r>
        <w:rPr>
          <w:color w:val="000000"/>
        </w:rPr>
        <w:t>утвержденные</w:t>
      </w:r>
      <w:proofErr w:type="gramEnd"/>
      <w:r>
        <w:rPr>
          <w:color w:val="000000"/>
        </w:rPr>
        <w:t xml:space="preserve"> бывшим Госкомсанэпиднадзором России.</w:t>
      </w:r>
    </w:p>
    <w:p w:rsidR="009D3D11" w:rsidRDefault="009D3D11" w:rsidP="009D3D11">
      <w:pPr>
        <w:shd w:val="clear" w:color="auto" w:fill="FFFFFF"/>
        <w:spacing w:before="120" w:after="120"/>
        <w:jc w:val="right"/>
        <w:rPr>
          <w:rFonts w:ascii="Courier New" w:hAnsi="Courier New" w:cs="Courier New"/>
          <w:color w:val="000000"/>
          <w:sz w:val="20"/>
          <w:szCs w:val="20"/>
        </w:rPr>
      </w:pPr>
      <w:r>
        <w:rPr>
          <w:b/>
          <w:bCs/>
          <w:color w:val="000000"/>
        </w:rPr>
        <w:t>Г. Г. Онищенко</w:t>
      </w:r>
    </w:p>
    <w:p w:rsidR="009D3D11" w:rsidRDefault="009D3D11" w:rsidP="009D3D11">
      <w:pPr>
        <w:shd w:val="clear" w:color="auto" w:fill="FFFFFF"/>
        <w:spacing w:after="120"/>
        <w:ind w:right="1474" w:firstLine="284"/>
        <w:jc w:val="right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УТВЕРЖДАЮ</w:t>
      </w:r>
    </w:p>
    <w:p w:rsidR="009D3D11" w:rsidRDefault="009D3D11" w:rsidP="009D3D11">
      <w:pPr>
        <w:shd w:val="clear" w:color="auto" w:fill="FFFFFF"/>
        <w:ind w:right="174"/>
        <w:jc w:val="right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Главный государственный санитарный</w:t>
      </w:r>
    </w:p>
    <w:p w:rsidR="009D3D11" w:rsidRDefault="009D3D11" w:rsidP="009D3D11">
      <w:pPr>
        <w:shd w:val="clear" w:color="auto" w:fill="FFFFFF"/>
        <w:ind w:right="274"/>
        <w:jc w:val="right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врач Российской Федерации - Первый</w:t>
      </w:r>
    </w:p>
    <w:p w:rsidR="009D3D11" w:rsidRDefault="009D3D11" w:rsidP="009D3D11">
      <w:pPr>
        <w:shd w:val="clear" w:color="auto" w:fill="FFFFFF"/>
        <w:ind w:right="40"/>
        <w:jc w:val="right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заместитель Министра здравоохранения</w:t>
      </w:r>
    </w:p>
    <w:p w:rsidR="009D3D11" w:rsidRDefault="009D3D11" w:rsidP="009D3D11">
      <w:pPr>
        <w:shd w:val="clear" w:color="auto" w:fill="FFFFFF"/>
        <w:ind w:right="1774"/>
        <w:jc w:val="right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Российской Федерации</w:t>
      </w:r>
    </w:p>
    <w:p w:rsidR="009D3D11" w:rsidRDefault="009D3D11" w:rsidP="009D3D11">
      <w:pPr>
        <w:shd w:val="clear" w:color="auto" w:fill="FFFFFF"/>
        <w:spacing w:before="120" w:after="120"/>
        <w:ind w:right="-26"/>
        <w:jc w:val="right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Г. Г. Онищенко</w:t>
      </w:r>
    </w:p>
    <w:p w:rsidR="009D3D11" w:rsidRDefault="009D3D11" w:rsidP="009D3D11">
      <w:pPr>
        <w:shd w:val="clear" w:color="auto" w:fill="FFFFFF"/>
        <w:ind w:right="2374"/>
        <w:jc w:val="right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17 ноября 2002 г.</w:t>
      </w:r>
    </w:p>
    <w:p w:rsidR="009D3D11" w:rsidRDefault="009D3D11" w:rsidP="009D3D11">
      <w:pPr>
        <w:shd w:val="clear" w:color="auto" w:fill="FFFFFF"/>
        <w:ind w:right="1074"/>
        <w:jc w:val="right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Дата введения 1 марта 2003 г.</w:t>
      </w:r>
    </w:p>
    <w:p w:rsidR="009D3D11" w:rsidRDefault="009D3D11" w:rsidP="009D3D11">
      <w:pPr>
        <w:shd w:val="clear" w:color="auto" w:fill="FFFFFF"/>
        <w:spacing w:before="120" w:after="120"/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2.1.4. ПИТЬЕВАЯ ВОДА И ВОДОСНАБЖЕНИЕ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  <w:t>НАСЕЛЕННЫХ МЕСТ</w:t>
      </w:r>
    </w:p>
    <w:p w:rsidR="009D3D11" w:rsidRDefault="009D3D11" w:rsidP="009D3D11">
      <w:pPr>
        <w:shd w:val="clear" w:color="auto" w:fill="FFFFFF"/>
        <w:spacing w:after="120"/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b/>
          <w:bCs/>
          <w:color w:val="000000"/>
        </w:rPr>
        <w:t>Гигиенические требования</w:t>
      </w:r>
      <w:r>
        <w:rPr>
          <w:rStyle w:val="apple-converted-space"/>
          <w:b/>
          <w:bCs/>
          <w:color w:val="000000"/>
        </w:rPr>
        <w:t> </w:t>
      </w:r>
      <w:r>
        <w:rPr>
          <w:b/>
          <w:bCs/>
          <w:color w:val="000000"/>
        </w:rPr>
        <w:br/>
        <w:t>к качеству воды нецентрализованного водоснабжения.</w:t>
      </w:r>
      <w:r>
        <w:rPr>
          <w:rStyle w:val="apple-converted-space"/>
          <w:b/>
          <w:bCs/>
          <w:color w:val="000000"/>
        </w:rPr>
        <w:t> </w:t>
      </w:r>
      <w:r>
        <w:rPr>
          <w:b/>
          <w:bCs/>
          <w:color w:val="000000"/>
        </w:rPr>
        <w:br/>
        <w:t>Санитарная охрана источников</w:t>
      </w:r>
    </w:p>
    <w:p w:rsidR="009D3D11" w:rsidRDefault="009D3D11" w:rsidP="009D3D11">
      <w:pPr>
        <w:shd w:val="clear" w:color="auto" w:fill="FFFFFF"/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b/>
          <w:bCs/>
          <w:color w:val="000000"/>
        </w:rPr>
        <w:t>Санитарно-эпидемиологические правила и нормативы</w:t>
      </w:r>
      <w:r>
        <w:rPr>
          <w:rStyle w:val="apple-converted-space"/>
          <w:b/>
          <w:bCs/>
          <w:color w:val="000000"/>
        </w:rPr>
        <w:t> </w:t>
      </w:r>
      <w:r>
        <w:rPr>
          <w:b/>
          <w:bCs/>
          <w:color w:val="000000"/>
        </w:rPr>
        <w:br/>
      </w:r>
      <w:proofErr w:type="spellStart"/>
      <w:r>
        <w:rPr>
          <w:b/>
          <w:bCs/>
          <w:color w:val="000000"/>
        </w:rPr>
        <w:t>СанПиН</w:t>
      </w:r>
      <w:proofErr w:type="spellEnd"/>
      <w:r>
        <w:rPr>
          <w:b/>
          <w:bCs/>
          <w:color w:val="000000"/>
        </w:rPr>
        <w:t xml:space="preserve"> 2.1.4.1175-02</w:t>
      </w:r>
    </w:p>
    <w:p w:rsidR="009D3D11" w:rsidRDefault="009D3D11" w:rsidP="009D3D11">
      <w:pPr>
        <w:pStyle w:val="1"/>
        <w:shd w:val="clear" w:color="auto" w:fill="FFFFFF"/>
        <w:spacing w:before="120" w:beforeAutospacing="0" w:after="120" w:afterAutospacing="0"/>
        <w:jc w:val="center"/>
        <w:rPr>
          <w:color w:val="000000"/>
          <w:sz w:val="24"/>
          <w:szCs w:val="24"/>
        </w:rPr>
      </w:pPr>
      <w:bookmarkStart w:id="0" w:name="i13992"/>
      <w:bookmarkStart w:id="1" w:name="i24500"/>
      <w:bookmarkEnd w:id="0"/>
      <w:r>
        <w:rPr>
          <w:color w:val="000000"/>
          <w:sz w:val="24"/>
          <w:szCs w:val="24"/>
        </w:rPr>
        <w:t>1. Общие положения</w:t>
      </w:r>
      <w:bookmarkEnd w:id="1"/>
    </w:p>
    <w:p w:rsidR="009D3D11" w:rsidRDefault="009D3D11" w:rsidP="009D3D11">
      <w:pPr>
        <w:shd w:val="clear" w:color="auto" w:fill="FFFFFF"/>
        <w:ind w:firstLine="283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 xml:space="preserve">1.1. </w:t>
      </w:r>
      <w:proofErr w:type="gramStart"/>
      <w:r>
        <w:rPr>
          <w:color w:val="000000"/>
        </w:rPr>
        <w:t>Настоящие санитарно-эпидемиологические правила и нормативы (далее -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санитарные правила</w:t>
      </w:r>
      <w:r>
        <w:rPr>
          <w:color w:val="000000"/>
        </w:rPr>
        <w:t xml:space="preserve">) подготовлены на основании Федерального закона «О санитарно-эпидемиологическом </w:t>
      </w:r>
      <w:r>
        <w:rPr>
          <w:color w:val="000000"/>
        </w:rPr>
        <w:lastRenderedPageBreak/>
        <w:t>благополучии населения» от 30 марта 1999 г. № 52-ФЗ (Собрание законодательства Российской Федерации, 1999 № 14, ст. 1650), постановления Правительства Российской Федерации от 24 июля 2001 г. № 554 «Об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нормировании» (Собрание законодательства Российской Федерации</w:t>
      </w:r>
      <w:proofErr w:type="gramEnd"/>
      <w:r>
        <w:rPr>
          <w:color w:val="000000"/>
        </w:rPr>
        <w:t xml:space="preserve">, </w:t>
      </w:r>
      <w:proofErr w:type="gramStart"/>
      <w:r>
        <w:rPr>
          <w:color w:val="000000"/>
        </w:rPr>
        <w:t>2000 № 31, ст. 3295) и имеют целью предупреждение и устранение загрязнения воды источников нецентрализованного водоснабжения общего и индивидуального пользования.</w:t>
      </w:r>
      <w:proofErr w:type="gramEnd"/>
    </w:p>
    <w:p w:rsidR="009D3D11" w:rsidRDefault="009D3D11" w:rsidP="009D3D11">
      <w:pPr>
        <w:shd w:val="clear" w:color="auto" w:fill="FFFFFF"/>
        <w:ind w:firstLine="283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1.2. Санитарные правила устанавливают гигиенические требования к качеству воды источников нецентрализованного водоснабжения, к выбору места расположения, оборудованию и содержанию водозаборных сооружений и прилегающей к ним территории.</w:t>
      </w:r>
    </w:p>
    <w:p w:rsidR="009D3D11" w:rsidRDefault="009D3D11" w:rsidP="009D3D11">
      <w:pPr>
        <w:shd w:val="clear" w:color="auto" w:fill="FFFFFF"/>
        <w:ind w:firstLine="283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1.3. Нецентрализованным водоснабжением является использование для питьевых и хозяйственных нужд населения воды подземных источников, забираемой с помощью различных сооружений и устройств, открытых для общего пользования или находящихся в индивидуальном пользовании, без подачи ее к месту расходования.</w:t>
      </w:r>
    </w:p>
    <w:p w:rsidR="009D3D11" w:rsidRDefault="009D3D11" w:rsidP="009D3D11">
      <w:pPr>
        <w:shd w:val="clear" w:color="auto" w:fill="FFFFFF"/>
        <w:ind w:firstLine="283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1.4. Источниками нецентрализованного водоснабжения являются подземные воды, захват которых осуществляется путем устройства и специального оборудования водозаборных сооружений (шахтные и трубчатые колодцы, каптажи родников) общего и индивидуального пользования.</w:t>
      </w:r>
    </w:p>
    <w:p w:rsidR="009D3D11" w:rsidRDefault="009D3D11" w:rsidP="009D3D11">
      <w:pPr>
        <w:shd w:val="clear" w:color="auto" w:fill="FFFFFF"/>
        <w:ind w:firstLine="283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1.5. Санитарные правила являются обязательными для соблюдения юридическими лицами, индивидуальными предпринимателями и гражданами.</w:t>
      </w:r>
    </w:p>
    <w:p w:rsidR="009D3D11" w:rsidRDefault="009D3D11" w:rsidP="009D3D11">
      <w:pPr>
        <w:shd w:val="clear" w:color="auto" w:fill="FFFFFF"/>
        <w:ind w:firstLine="283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 xml:space="preserve">1.6.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соблюдением требований санитарных правил осуществляется центрами государственного санитарно-эпидемиологического надзора в соответствии с Положением о Государственной санитарно-эпидемиологической службе Российской Федерации.</w:t>
      </w:r>
    </w:p>
    <w:p w:rsidR="009D3D11" w:rsidRDefault="009D3D11" w:rsidP="009D3D11">
      <w:pPr>
        <w:pStyle w:val="1"/>
        <w:shd w:val="clear" w:color="auto" w:fill="FFFFFF"/>
        <w:spacing w:before="120" w:beforeAutospacing="0" w:after="120" w:afterAutospacing="0"/>
        <w:jc w:val="center"/>
        <w:rPr>
          <w:color w:val="000000"/>
          <w:sz w:val="24"/>
          <w:szCs w:val="24"/>
        </w:rPr>
      </w:pPr>
      <w:bookmarkStart w:id="2" w:name="i36771"/>
      <w:r>
        <w:rPr>
          <w:color w:val="000000"/>
          <w:sz w:val="24"/>
          <w:szCs w:val="24"/>
        </w:rPr>
        <w:t>2. Требования к выбору места расположения водозаборных сооружений нецентрализованного водоснабжения</w:t>
      </w:r>
      <w:bookmarkEnd w:id="2"/>
    </w:p>
    <w:p w:rsidR="009D3D11" w:rsidRDefault="009D3D11" w:rsidP="009D3D11">
      <w:pPr>
        <w:shd w:val="clear" w:color="auto" w:fill="FFFFFF"/>
        <w:ind w:firstLine="283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2.1. Выбор места расположения водозаборных сооружений нецентрализованного водоснабжения имеет приоритетное значение в деле сохранения постоянства качества питьевой воды, предотвращения ее бактериального или химического загрязнения, предупреждения заболеваемости населения инфекциями, передающимися водным путем, а также профилактики возможных интоксикаций.</w:t>
      </w:r>
    </w:p>
    <w:p w:rsidR="009D3D11" w:rsidRDefault="009D3D11" w:rsidP="009D3D11">
      <w:pPr>
        <w:shd w:val="clear" w:color="auto" w:fill="FFFFFF"/>
        <w:ind w:firstLine="283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2.2. Выбор места расположения водозаборных сооружений осуществляется их владельцем с привлечением соответствующих специалистов и проводится на основании геологических и гидрогеологических данных, а также результатов санитарного обследования близлежащей территории.</w:t>
      </w:r>
    </w:p>
    <w:p w:rsidR="009D3D11" w:rsidRDefault="009D3D11" w:rsidP="009D3D11">
      <w:pPr>
        <w:shd w:val="clear" w:color="auto" w:fill="FFFFFF"/>
        <w:ind w:firstLine="283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2.3. Геологические и гидрологические данные должны быть представлены в объеме, необходимом для решения следующих вопросов: глубина залегания грунтовых вод, направление потока грунтовых вод в плане населенного пункта, ориентировочная мощность водоносного пласта, возможность взаимодействия с существующими или проектируемыми водозаборами на соседних участках, а также с поверхностными водами (пруд, болото, ручей, водохранилище, река).</w:t>
      </w:r>
    </w:p>
    <w:p w:rsidR="009D3D11" w:rsidRDefault="009D3D11" w:rsidP="009D3D11">
      <w:pPr>
        <w:shd w:val="clear" w:color="auto" w:fill="FFFFFF"/>
        <w:ind w:firstLine="283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 xml:space="preserve">2.4. Данные санитарного обследования должны содержать информацию о санитарном состоянии места расположения проектируемого водозаборного сооружения и прилегающей </w:t>
      </w:r>
      <w:r>
        <w:rPr>
          <w:color w:val="000000"/>
        </w:rPr>
        <w:lastRenderedPageBreak/>
        <w:t>территории с указанием существующих или возможных источников микробного или химического загрязнения воды.</w:t>
      </w:r>
    </w:p>
    <w:p w:rsidR="009D3D11" w:rsidRDefault="009D3D11" w:rsidP="009D3D11">
      <w:pPr>
        <w:shd w:val="clear" w:color="auto" w:fill="FFFFFF"/>
        <w:ind w:firstLine="283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2.5. Место расположения водозаборных сооружений следует выбирать на незагрязненном участке, удаленном не менее чем на 50 метров выше по потоку грунтовых вод от существующих или возможных источников загрязнения: выгребных туалетов и ям, складов удобрений и ядохимикатов, предприятий местной промышленности, канализационных сооружений и др.</w:t>
      </w:r>
    </w:p>
    <w:p w:rsidR="009D3D11" w:rsidRDefault="009D3D11" w:rsidP="009D3D11">
      <w:pPr>
        <w:shd w:val="clear" w:color="auto" w:fill="FFFFFF"/>
        <w:ind w:firstLine="283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При невозможности соблюдения этого расстояния место расположения водозаборных сооружений в каждом конкретном случае согласуется с центром государственного санитарно-эпидемиологического надзора.</w:t>
      </w:r>
    </w:p>
    <w:p w:rsidR="009D3D11" w:rsidRDefault="009D3D11" w:rsidP="009D3D11">
      <w:pPr>
        <w:shd w:val="clear" w:color="auto" w:fill="FFFFFF"/>
        <w:ind w:firstLine="283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 xml:space="preserve">2.6. Водозаборные сооружения нецентрализованного водоснабжения не должны устраиваться на участках, затапливаемых паводковыми водами, в заболоченных местах, а также местах, подвергаемых </w:t>
      </w:r>
      <w:proofErr w:type="spellStart"/>
      <w:r>
        <w:rPr>
          <w:color w:val="000000"/>
        </w:rPr>
        <w:t>оползным</w:t>
      </w:r>
      <w:proofErr w:type="spellEnd"/>
      <w:r>
        <w:rPr>
          <w:color w:val="000000"/>
        </w:rPr>
        <w:t xml:space="preserve"> и другим видам деформации, а также ближе 30 метров от магистралей с интенсивным движением транспорта.</w:t>
      </w:r>
    </w:p>
    <w:p w:rsidR="009D3D11" w:rsidRDefault="009D3D11" w:rsidP="009D3D11">
      <w:pPr>
        <w:shd w:val="clear" w:color="auto" w:fill="FFFFFF"/>
        <w:ind w:firstLine="283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2.7. Количество населения, пользующегося нецентрализованным источником водоснабжения, определяется в каждом конкретном случае исходя из дебита источника и принятых норм водопотребления. Водозаборные сооружения должны обеспечить прохождение через них требуемых объемов воды.</w:t>
      </w:r>
    </w:p>
    <w:p w:rsidR="009D3D11" w:rsidRDefault="009D3D11" w:rsidP="009D3D11">
      <w:pPr>
        <w:pStyle w:val="1"/>
        <w:shd w:val="clear" w:color="auto" w:fill="FFFFFF"/>
        <w:spacing w:before="120" w:beforeAutospacing="0" w:after="120" w:afterAutospacing="0"/>
        <w:jc w:val="center"/>
        <w:rPr>
          <w:color w:val="000000"/>
          <w:sz w:val="24"/>
          <w:szCs w:val="24"/>
        </w:rPr>
      </w:pPr>
      <w:bookmarkStart w:id="3" w:name="i48130"/>
      <w:r>
        <w:rPr>
          <w:color w:val="000000"/>
          <w:sz w:val="24"/>
          <w:szCs w:val="24"/>
        </w:rPr>
        <w:t>3. Требования к устройству и оборудованию водозаборных сооружений нецентрализованного водоснабжения</w:t>
      </w:r>
      <w:bookmarkEnd w:id="3"/>
    </w:p>
    <w:p w:rsidR="009D3D11" w:rsidRDefault="009D3D11" w:rsidP="009D3D11">
      <w:pPr>
        <w:shd w:val="clear" w:color="auto" w:fill="FFFFFF"/>
        <w:ind w:firstLine="283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3.1. Правильное устройство и оборудование водозаборных сооружений позволяет решить не только вопросы надежности и долговечности таких сооружений, удобства пользования ими, но и защиты воды от загрязнения и засорения.</w:t>
      </w:r>
    </w:p>
    <w:p w:rsidR="009D3D11" w:rsidRDefault="009D3D11" w:rsidP="009D3D11">
      <w:pPr>
        <w:shd w:val="clear" w:color="auto" w:fill="FFFFFF"/>
        <w:ind w:firstLine="283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3.2. Наиболее распространенными водозаборными сооружениями в населенных местах являются шахтные и трубчатые колодцы различных конструкций и глубины, а также каптажи родников (ключей).</w:t>
      </w:r>
    </w:p>
    <w:p w:rsidR="009D3D11" w:rsidRDefault="009D3D11" w:rsidP="009D3D11">
      <w:pPr>
        <w:pStyle w:val="2"/>
        <w:shd w:val="clear" w:color="auto" w:fill="FFFFFF"/>
        <w:spacing w:before="120" w:beforeAutospacing="0" w:after="120" w:afterAutospacing="0"/>
        <w:jc w:val="center"/>
        <w:rPr>
          <w:color w:val="000000"/>
          <w:sz w:val="24"/>
          <w:szCs w:val="24"/>
        </w:rPr>
      </w:pPr>
      <w:bookmarkStart w:id="4" w:name="i54861"/>
      <w:r>
        <w:rPr>
          <w:i/>
          <w:iCs/>
          <w:color w:val="000000"/>
          <w:sz w:val="24"/>
          <w:szCs w:val="24"/>
        </w:rPr>
        <w:t>3.3. Требования к устройству шахтных колодцев</w:t>
      </w:r>
      <w:bookmarkEnd w:id="4"/>
    </w:p>
    <w:p w:rsidR="009D3D11" w:rsidRDefault="009D3D11" w:rsidP="009D3D11">
      <w:pPr>
        <w:shd w:val="clear" w:color="auto" w:fill="FFFFFF"/>
        <w:ind w:firstLine="283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3.3.1. Шахтные колодцы предназначены для получения подземных вод из первого от поверхности безнапорного водоносного пласта. Такие колодцы представляют собой шахту круглой или квадратной формы и состоят из оголовка, ствола и водоприемной части.</w:t>
      </w:r>
    </w:p>
    <w:p w:rsidR="009D3D11" w:rsidRDefault="009D3D11" w:rsidP="009D3D11">
      <w:pPr>
        <w:shd w:val="clear" w:color="auto" w:fill="FFFFFF"/>
        <w:ind w:firstLine="283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При невозможности соблюдения этого расстояния место расположения водозаборных сооружений в каждом конкретном случае согласуется с центром государственного санитарно-эпидемиологического надзора.</w:t>
      </w:r>
    </w:p>
    <w:p w:rsidR="009D3D11" w:rsidRDefault="009D3D11" w:rsidP="009D3D11">
      <w:pPr>
        <w:shd w:val="clear" w:color="auto" w:fill="FFFFFF"/>
        <w:ind w:firstLine="283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3.3.2. Оголовок (надземная часть колодца) служит для защиты шахты от засорения и загрязнения, а также для наблюдения, водоподъема, водозабора и должен иметь не менее чем на 0,7 - 0,8 м выше поверхности земли.</w:t>
      </w:r>
    </w:p>
    <w:p w:rsidR="009D3D11" w:rsidRDefault="009D3D11" w:rsidP="009D3D11">
      <w:pPr>
        <w:shd w:val="clear" w:color="auto" w:fill="FFFFFF"/>
        <w:ind w:firstLine="283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3.3.3. Оголовок колодца должен иметь крышку или железобетонное перекрытие с люком, также закрываемое крышкой. Сверху оголовок прикрывают навесом или помещают в будку.</w:t>
      </w:r>
    </w:p>
    <w:p w:rsidR="009D3D11" w:rsidRDefault="009D3D11" w:rsidP="009D3D11">
      <w:pPr>
        <w:shd w:val="clear" w:color="auto" w:fill="FFFFFF"/>
        <w:ind w:firstLine="283"/>
        <w:jc w:val="both"/>
        <w:rPr>
          <w:rFonts w:ascii="Courier New" w:hAnsi="Courier New" w:cs="Courier New"/>
          <w:color w:val="000000"/>
          <w:sz w:val="20"/>
          <w:szCs w:val="20"/>
        </w:rPr>
      </w:pPr>
      <w:bookmarkStart w:id="5" w:name="i64278"/>
      <w:r>
        <w:rPr>
          <w:color w:val="000000"/>
        </w:rPr>
        <w:t xml:space="preserve">3.3.4. По периметру оголовка колодца должен быть сделан «замок» из хорошо промятой и тщательно уплотненной глины или жирного суглинка глубиной 2 м и шириной 1 м, а также </w:t>
      </w:r>
      <w:r>
        <w:rPr>
          <w:color w:val="000000"/>
        </w:rPr>
        <w:lastRenderedPageBreak/>
        <w:t>отмостка из камня, кирпича, бетона или асфальта радиусом не менее 2 м с уклоном 0,1 м от колодца в сторону кювета (лотка). Вокруг колодца должно быть ограждение, а около колодца устраивается скамья для ведер.</w:t>
      </w:r>
      <w:bookmarkEnd w:id="5"/>
    </w:p>
    <w:p w:rsidR="009D3D11" w:rsidRDefault="009D3D11" w:rsidP="009D3D11">
      <w:pPr>
        <w:shd w:val="clear" w:color="auto" w:fill="FFFFFF"/>
        <w:ind w:firstLine="283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3.3.5. Ствол (шахта) служит для прохода водоподъемных приспособлений (ведер, бадей, черпаков и т.п.), а также в ряде случаев и для размещения водоподъемных механизмов. Стенки шахты должны быть плотными, хорошо изолирующими колодец от проникновения поверхностного стока, а также верховодки.</w:t>
      </w:r>
    </w:p>
    <w:p w:rsidR="009D3D11" w:rsidRDefault="009D3D11" w:rsidP="009D3D11">
      <w:pPr>
        <w:shd w:val="clear" w:color="auto" w:fill="FFFFFF"/>
        <w:ind w:firstLine="283"/>
        <w:jc w:val="both"/>
        <w:rPr>
          <w:rFonts w:ascii="Courier New" w:hAnsi="Courier New" w:cs="Courier New"/>
          <w:color w:val="000000"/>
          <w:sz w:val="20"/>
          <w:szCs w:val="20"/>
        </w:rPr>
      </w:pPr>
      <w:bookmarkStart w:id="6" w:name="i71117"/>
      <w:r>
        <w:rPr>
          <w:color w:val="000000"/>
        </w:rPr>
        <w:t xml:space="preserve">3.3.6. Для облицовки стенок колодца в первую очередь рекомендуются бетонные или железобетонные кольца. При их отсутствии допускается использование камня, кирпича, дерева. Камень (кирпич) для облицовки стенок колодца должен быть крепким, без трещин, </w:t>
      </w:r>
      <w:proofErr w:type="spellStart"/>
      <w:r>
        <w:rPr>
          <w:color w:val="000000"/>
        </w:rPr>
        <w:t>неокрашивающим</w:t>
      </w:r>
      <w:proofErr w:type="spellEnd"/>
      <w:r>
        <w:rPr>
          <w:color w:val="000000"/>
        </w:rPr>
        <w:t xml:space="preserve"> воду и укладываться также как бетонные или железобетонные кольца на цементном растворе (цемент высоких марок, не содержащий примесей).</w:t>
      </w:r>
      <w:bookmarkEnd w:id="6"/>
    </w:p>
    <w:p w:rsidR="009D3D11" w:rsidRDefault="009D3D11" w:rsidP="009D3D11">
      <w:pPr>
        <w:shd w:val="clear" w:color="auto" w:fill="FFFFFF"/>
        <w:ind w:firstLine="283"/>
        <w:jc w:val="both"/>
        <w:rPr>
          <w:rFonts w:ascii="Courier New" w:hAnsi="Courier New" w:cs="Courier New"/>
          <w:color w:val="000000"/>
          <w:sz w:val="20"/>
          <w:szCs w:val="20"/>
        </w:rPr>
      </w:pPr>
      <w:bookmarkStart w:id="7" w:name="i81574"/>
      <w:r>
        <w:rPr>
          <w:color w:val="000000"/>
        </w:rPr>
        <w:t>3.3.7. При устройстве срубов должны использоваться определенные породы древесины в виде бревен или брусьев: для венцов надводной части сруба - ель или сосна, для водоприемной части сруба - лиственница, ольха, вяз, дуб. Лесоматериал должен быть хорошего качества, очищенный от коры, прямой, здоровый, без глубоких трещин и червоточин, не зараженный грибком, заготовленный за 5 - 6 месяцев.</w:t>
      </w:r>
      <w:bookmarkEnd w:id="7"/>
    </w:p>
    <w:p w:rsidR="009D3D11" w:rsidRDefault="009D3D11" w:rsidP="009D3D11">
      <w:pPr>
        <w:shd w:val="clear" w:color="auto" w:fill="FFFFFF"/>
        <w:ind w:firstLine="283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3.3.8. Водоприемная часть колодца служит для притока и накопления грунтовых вод. Ее следует заглублять в водоносный пласт для лучшего вскрытия пласта и увеличения дебита. Для обеспечения большого притока воды в колодец нижняя часть его стенок может иметь отверстия или устраиваться в виде шатра.</w:t>
      </w:r>
    </w:p>
    <w:p w:rsidR="009D3D11" w:rsidRDefault="009D3D11" w:rsidP="009D3D11">
      <w:pPr>
        <w:shd w:val="clear" w:color="auto" w:fill="FFFFFF"/>
        <w:ind w:firstLine="283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3.3.9. Для предупреждения выпирания грунта со дна колодца восходящими потоками грунтовых вод, появления мути в воде и облегчения чистки на дне колодца должен быть отсыпан обратный фильтр.</w:t>
      </w:r>
    </w:p>
    <w:p w:rsidR="009D3D11" w:rsidRDefault="009D3D11" w:rsidP="009D3D11">
      <w:pPr>
        <w:shd w:val="clear" w:color="auto" w:fill="FFFFFF"/>
        <w:ind w:firstLine="283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3.3.10. Для спуска в колодец при ремонте и очистке в стенки его должны заделываться чугунные скобы, которые располагаются в шахматном порядке на расстоянии 30 см друг от друга.</w:t>
      </w:r>
    </w:p>
    <w:p w:rsidR="009D3D11" w:rsidRDefault="009D3D11" w:rsidP="009D3D11">
      <w:pPr>
        <w:shd w:val="clear" w:color="auto" w:fill="FFFFFF"/>
        <w:ind w:firstLine="283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3.3.11. Подъем воды из шахтных колодцев осуществляется с помощью различных приспособлений и механизмов. Наиболее приемлемым с гигиенической точки зрения является использование насосов различных конструкций (ручных и электрических). При невозможности оборудования колодца насосом допускается устройство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ворота с одной или двумя ручками, ворота с колесом для одной или двух бадей, «журавля» с общественной, прочно прикрепленной бадьей и др. Размер бадьи должен примерно соответствовать объему ведра, чтобы переливание воды из нее в ведра не представляло затруднений.</w:t>
      </w:r>
    </w:p>
    <w:p w:rsidR="009D3D11" w:rsidRDefault="009D3D11" w:rsidP="009D3D11">
      <w:pPr>
        <w:pStyle w:val="2"/>
        <w:shd w:val="clear" w:color="auto" w:fill="FFFFFF"/>
        <w:spacing w:before="120" w:beforeAutospacing="0" w:after="120" w:afterAutospacing="0"/>
        <w:jc w:val="center"/>
        <w:rPr>
          <w:color w:val="000000"/>
          <w:sz w:val="24"/>
          <w:szCs w:val="24"/>
        </w:rPr>
      </w:pPr>
      <w:bookmarkStart w:id="8" w:name="i96536"/>
      <w:r>
        <w:rPr>
          <w:i/>
          <w:iCs/>
          <w:color w:val="000000"/>
          <w:sz w:val="24"/>
          <w:szCs w:val="24"/>
        </w:rPr>
        <w:t>3.4. Требования к устройству трубчатых колодцев (скважин)</w:t>
      </w:r>
      <w:bookmarkEnd w:id="8"/>
    </w:p>
    <w:p w:rsidR="009D3D11" w:rsidRDefault="009D3D11" w:rsidP="009D3D11">
      <w:pPr>
        <w:shd w:val="clear" w:color="auto" w:fill="FFFFFF"/>
        <w:ind w:firstLine="283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3.4.1. Трубчатые колодцы предназначены для получения подземных вод из водоносных горизонтов, залегающих на различной глубине, и бывают мелкими (до 8 м) и глубокими (до 100 м и более). Трубчатые колодцы состоят из обсадной трубы (труб) различного диаметра, насоса и фильтра.</w:t>
      </w:r>
    </w:p>
    <w:p w:rsidR="009D3D11" w:rsidRDefault="009D3D11" w:rsidP="009D3D11">
      <w:pPr>
        <w:shd w:val="clear" w:color="auto" w:fill="FFFFFF"/>
        <w:ind w:firstLine="283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3.4.2. Мелкие трубчатые колодца (абиссинские) могут быть индивидуального и общественного пользования; глубокие (артезианские скважины), как правило, общественного пользования.</w:t>
      </w:r>
    </w:p>
    <w:p w:rsidR="009D3D11" w:rsidRDefault="009D3D11" w:rsidP="009D3D11">
      <w:pPr>
        <w:shd w:val="clear" w:color="auto" w:fill="FFFFFF"/>
        <w:ind w:firstLine="283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lastRenderedPageBreak/>
        <w:t>Устройство и оборудование артезианских скважин осуществляются в соответствии со строительными нормами и правилами.</w:t>
      </w:r>
    </w:p>
    <w:p w:rsidR="009D3D11" w:rsidRDefault="009D3D11" w:rsidP="009D3D11">
      <w:pPr>
        <w:shd w:val="clear" w:color="auto" w:fill="FFFFFF"/>
        <w:ind w:firstLine="283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3.4.3. При оборудовании трубчатых колодцев (фильтры, защитные сетки, детали насосов и др.) используются материалы, реагенты и малогабаритные очистные устройства, разрешенные Минздравом России для применения в практике хозяйственно-питьевого водоснабжения.</w:t>
      </w:r>
    </w:p>
    <w:p w:rsidR="009D3D11" w:rsidRDefault="009D3D11" w:rsidP="009D3D11">
      <w:pPr>
        <w:shd w:val="clear" w:color="auto" w:fill="FFFFFF"/>
        <w:ind w:firstLine="283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3.4.4. Оголовок трубчатого колодца должен быть выше поверхности земли на 0,8 - 1,0 м, герметично закрыт, иметь кожух и сливную трубу, снабженную крючком для подвешивания ведра. Вокруг оголовка колодца устраиваются отмостки (см. п.</w:t>
      </w:r>
      <w:r>
        <w:rPr>
          <w:rStyle w:val="apple-converted-space"/>
          <w:color w:val="000000"/>
        </w:rPr>
        <w:t> </w:t>
      </w:r>
      <w:hyperlink r:id="rId7" w:anchor="i64278" w:tooltip="Пункт 3.3.4" w:history="1">
        <w:r>
          <w:rPr>
            <w:rStyle w:val="a3"/>
            <w:color w:val="800080"/>
          </w:rPr>
          <w:t>3.3.4</w:t>
        </w:r>
      </w:hyperlink>
      <w:r>
        <w:rPr>
          <w:color w:val="000000"/>
        </w:rPr>
        <w:t>) и скамья для ведер.</w:t>
      </w:r>
    </w:p>
    <w:p w:rsidR="009D3D11" w:rsidRDefault="009D3D11" w:rsidP="009D3D11">
      <w:pPr>
        <w:shd w:val="clear" w:color="auto" w:fill="FFFFFF"/>
        <w:ind w:firstLine="283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3.4.5. Подъем воды из трубчатого колодца производится с помощью ручных или электрических насосов.</w:t>
      </w:r>
    </w:p>
    <w:p w:rsidR="009D3D11" w:rsidRDefault="009D3D11" w:rsidP="009D3D11">
      <w:pPr>
        <w:pStyle w:val="2"/>
        <w:shd w:val="clear" w:color="auto" w:fill="FFFFFF"/>
        <w:spacing w:before="120" w:beforeAutospacing="0" w:after="120" w:afterAutospacing="0"/>
        <w:jc w:val="center"/>
        <w:rPr>
          <w:color w:val="000000"/>
          <w:sz w:val="24"/>
          <w:szCs w:val="24"/>
        </w:rPr>
      </w:pPr>
      <w:bookmarkStart w:id="9" w:name="i106868"/>
      <w:r>
        <w:rPr>
          <w:i/>
          <w:iCs/>
          <w:color w:val="000000"/>
          <w:sz w:val="24"/>
          <w:szCs w:val="24"/>
        </w:rPr>
        <w:t>3.5. Требования к устройству каптажей родников</w:t>
      </w:r>
      <w:bookmarkEnd w:id="9"/>
    </w:p>
    <w:p w:rsidR="009D3D11" w:rsidRDefault="009D3D11" w:rsidP="009D3D11">
      <w:pPr>
        <w:shd w:val="clear" w:color="auto" w:fill="FFFFFF"/>
        <w:ind w:firstLine="283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3.5.1. Каптажи предназначены для сбора выклинивающихся на поверхность подземных вод из восходящих или нисходящих родников (ключей) и представляют собой специально оборудованные водосборные камеры различной конструкции.</w:t>
      </w:r>
    </w:p>
    <w:p w:rsidR="009D3D11" w:rsidRDefault="009D3D11" w:rsidP="009D3D11">
      <w:pPr>
        <w:shd w:val="clear" w:color="auto" w:fill="FFFFFF"/>
        <w:ind w:firstLine="283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 xml:space="preserve">3.5.2. </w:t>
      </w:r>
      <w:proofErr w:type="gramStart"/>
      <w:r>
        <w:rPr>
          <w:color w:val="000000"/>
        </w:rPr>
        <w:t xml:space="preserve">Забор воды из восходящих родников осуществляется через дно </w:t>
      </w:r>
      <w:proofErr w:type="spellStart"/>
      <w:r>
        <w:rPr>
          <w:color w:val="000000"/>
        </w:rPr>
        <w:t>каптажной</w:t>
      </w:r>
      <w:proofErr w:type="spellEnd"/>
      <w:r>
        <w:rPr>
          <w:color w:val="000000"/>
        </w:rPr>
        <w:t xml:space="preserve"> камеры, из нисходящих - через отверстия в стене камеры.</w:t>
      </w:r>
      <w:proofErr w:type="gramEnd"/>
    </w:p>
    <w:p w:rsidR="009D3D11" w:rsidRDefault="009D3D11" w:rsidP="009D3D11">
      <w:pPr>
        <w:shd w:val="clear" w:color="auto" w:fill="FFFFFF"/>
        <w:ind w:firstLine="283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 xml:space="preserve">3.5.3. </w:t>
      </w:r>
      <w:proofErr w:type="spellStart"/>
      <w:r>
        <w:rPr>
          <w:color w:val="000000"/>
        </w:rPr>
        <w:t>Каптажные</w:t>
      </w:r>
      <w:proofErr w:type="spellEnd"/>
      <w:r>
        <w:rPr>
          <w:color w:val="000000"/>
        </w:rPr>
        <w:t xml:space="preserve"> камеры нисходящих родников должны иметь водонепроницаемые стены (за исключением стены со стороны водоносного горизонта) и дно, что достигается путем устройства «замка» из мятой, утрамбованной глины. Камеры восходящих родников оборудуется глиняным «замком» по всему периметру стен. Материалом стен может быть бетон, кирпич или дерево определенных пород (</w:t>
      </w:r>
      <w:proofErr w:type="gramStart"/>
      <w:r>
        <w:rPr>
          <w:color w:val="000000"/>
        </w:rPr>
        <w:t>см</w:t>
      </w:r>
      <w:proofErr w:type="gramEnd"/>
      <w:r>
        <w:rPr>
          <w:color w:val="000000"/>
        </w:rPr>
        <w:t>. п.п.</w:t>
      </w:r>
      <w:r>
        <w:rPr>
          <w:rStyle w:val="apple-converted-space"/>
          <w:color w:val="000000"/>
        </w:rPr>
        <w:t> </w:t>
      </w:r>
      <w:hyperlink r:id="rId8" w:anchor="i71117" w:tooltip="Пункт 3.3.6" w:history="1">
        <w:r>
          <w:rPr>
            <w:rStyle w:val="a3"/>
            <w:color w:val="800080"/>
          </w:rPr>
          <w:t>3.3.6</w:t>
        </w:r>
      </w:hyperlink>
      <w:r>
        <w:rPr>
          <w:rStyle w:val="apple-converted-space"/>
          <w:color w:val="000000"/>
        </w:rPr>
        <w:t> </w:t>
      </w:r>
      <w:r>
        <w:rPr>
          <w:color w:val="000000"/>
        </w:rPr>
        <w:t>и</w:t>
      </w:r>
      <w:r>
        <w:rPr>
          <w:rStyle w:val="apple-converted-space"/>
          <w:color w:val="000000"/>
        </w:rPr>
        <w:t> </w:t>
      </w:r>
      <w:hyperlink r:id="rId9" w:anchor="i81574" w:tooltip="Пункт 3.3.7" w:history="1">
        <w:r>
          <w:rPr>
            <w:rStyle w:val="a3"/>
            <w:color w:val="800080"/>
          </w:rPr>
          <w:t>3.3.7</w:t>
        </w:r>
      </w:hyperlink>
      <w:r>
        <w:rPr>
          <w:color w:val="000000"/>
        </w:rPr>
        <w:t>).</w:t>
      </w:r>
    </w:p>
    <w:p w:rsidR="009D3D11" w:rsidRDefault="009D3D11" w:rsidP="009D3D11">
      <w:pPr>
        <w:shd w:val="clear" w:color="auto" w:fill="FFFFFF"/>
        <w:ind w:firstLine="283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 xml:space="preserve">3.5.4. </w:t>
      </w:r>
      <w:proofErr w:type="spellStart"/>
      <w:proofErr w:type="gramStart"/>
      <w:r>
        <w:rPr>
          <w:color w:val="000000"/>
        </w:rPr>
        <w:t>Каптажные</w:t>
      </w:r>
      <w:proofErr w:type="spellEnd"/>
      <w:r>
        <w:rPr>
          <w:color w:val="000000"/>
        </w:rPr>
        <w:t xml:space="preserve"> камеры должны иметь горловину с люком и крышкой, оборудованы водозаборной и переливной трубами, иметь трубу опорожнения диаметром не менее 100 мм, вентиляционную трубу и должны быть помещены в специальные наземные сооружения в виде павильона или будки.</w:t>
      </w:r>
      <w:proofErr w:type="gramEnd"/>
      <w:r>
        <w:rPr>
          <w:color w:val="000000"/>
        </w:rPr>
        <w:t xml:space="preserve"> Территория вокруг каптажа должна быть ограждена.</w:t>
      </w:r>
    </w:p>
    <w:p w:rsidR="009D3D11" w:rsidRDefault="009D3D11" w:rsidP="009D3D11">
      <w:pPr>
        <w:shd w:val="clear" w:color="auto" w:fill="FFFFFF"/>
        <w:ind w:firstLine="283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3.5.5. Водозаборная труба должна быть оборудована краном с крючком для подвешивания ведра и выведена на 1 - 1,5 м от каптажа. Под краном устраивается скамейка для ведер. На земле у конца водозаборной и переливной труб устраивается замощенный лоток для отвода излишков воды в водоотводную канаву.</w:t>
      </w:r>
    </w:p>
    <w:p w:rsidR="009D3D11" w:rsidRDefault="009D3D11" w:rsidP="009D3D11">
      <w:pPr>
        <w:shd w:val="clear" w:color="auto" w:fill="FFFFFF"/>
        <w:ind w:firstLine="283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 xml:space="preserve">3.5.6. Горловина </w:t>
      </w:r>
      <w:proofErr w:type="spellStart"/>
      <w:r>
        <w:rPr>
          <w:color w:val="000000"/>
        </w:rPr>
        <w:t>каптажной</w:t>
      </w:r>
      <w:proofErr w:type="spellEnd"/>
      <w:r>
        <w:rPr>
          <w:color w:val="000000"/>
        </w:rPr>
        <w:t xml:space="preserve"> камеры должна быть утеплена и возвышаться над поверхностью земли не менее чем на 0,8 м. Для защиты </w:t>
      </w:r>
      <w:proofErr w:type="spellStart"/>
      <w:r>
        <w:rPr>
          <w:color w:val="000000"/>
        </w:rPr>
        <w:t>каптажной</w:t>
      </w:r>
      <w:proofErr w:type="spellEnd"/>
      <w:r>
        <w:rPr>
          <w:color w:val="000000"/>
        </w:rPr>
        <w:t xml:space="preserve"> камеры от затопления поверхностными водами должны быть оборудованы отмостки из кирпича, бетона или асфальта с уклоном в сторону водоотводной канавы.</w:t>
      </w:r>
    </w:p>
    <w:p w:rsidR="009D3D11" w:rsidRDefault="009D3D11" w:rsidP="009D3D11">
      <w:pPr>
        <w:shd w:val="clear" w:color="auto" w:fill="FFFFFF"/>
        <w:ind w:firstLine="283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 xml:space="preserve">3.5.7. В целях предохранения </w:t>
      </w:r>
      <w:proofErr w:type="spellStart"/>
      <w:r>
        <w:rPr>
          <w:color w:val="000000"/>
        </w:rPr>
        <w:t>каптажной</w:t>
      </w:r>
      <w:proofErr w:type="spellEnd"/>
      <w:r>
        <w:rPr>
          <w:color w:val="000000"/>
        </w:rPr>
        <w:t xml:space="preserve"> камеры от заноса песком устраивается обратный фильтр со стороны потока воды, а для освобождения воды от взвеси </w:t>
      </w:r>
      <w:proofErr w:type="spellStart"/>
      <w:r>
        <w:rPr>
          <w:color w:val="000000"/>
        </w:rPr>
        <w:t>каптажную</w:t>
      </w:r>
      <w:proofErr w:type="spellEnd"/>
      <w:r>
        <w:rPr>
          <w:color w:val="000000"/>
        </w:rPr>
        <w:t xml:space="preserve"> камеру разделяют переливной стенкой на два отделения: одно - для отстаивания воды и последующей его очистки от осадка, второе - для забора осветленной воды.</w:t>
      </w:r>
    </w:p>
    <w:p w:rsidR="009D3D11" w:rsidRDefault="009D3D11" w:rsidP="009D3D11">
      <w:pPr>
        <w:shd w:val="clear" w:color="auto" w:fill="FFFFFF"/>
        <w:ind w:firstLine="283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 xml:space="preserve">3.5.8. Для целей осмотра, очистки и дезинфекции каптажа в стене камеры должны устраиваться двери и люки, а также ступеньки или скобы. Вход в камеру следует устраивать не над </w:t>
      </w:r>
      <w:r>
        <w:rPr>
          <w:color w:val="000000"/>
        </w:rPr>
        <w:lastRenderedPageBreak/>
        <w:t>водой, а выносить его в сторону, чтобы загрязнения с порога или ног не попадали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в воду. Двери и люки должны быть достаточной высоты и размеров, чтобы обеспечить удобное проникновение в </w:t>
      </w:r>
      <w:proofErr w:type="spellStart"/>
      <w:r>
        <w:rPr>
          <w:color w:val="000000"/>
        </w:rPr>
        <w:t>каптажную</w:t>
      </w:r>
      <w:proofErr w:type="spellEnd"/>
      <w:r>
        <w:rPr>
          <w:color w:val="000000"/>
        </w:rPr>
        <w:t xml:space="preserve"> камеру.</w:t>
      </w:r>
    </w:p>
    <w:p w:rsidR="009D3D11" w:rsidRDefault="009D3D11" w:rsidP="009D3D11">
      <w:pPr>
        <w:pStyle w:val="1"/>
        <w:shd w:val="clear" w:color="auto" w:fill="FFFFFF"/>
        <w:spacing w:before="120" w:beforeAutospacing="0" w:after="120" w:afterAutospacing="0"/>
        <w:jc w:val="center"/>
        <w:rPr>
          <w:color w:val="000000"/>
          <w:sz w:val="24"/>
          <w:szCs w:val="24"/>
        </w:rPr>
      </w:pPr>
      <w:bookmarkStart w:id="10" w:name="i115576"/>
      <w:r>
        <w:rPr>
          <w:color w:val="000000"/>
          <w:sz w:val="24"/>
          <w:szCs w:val="24"/>
        </w:rPr>
        <w:t>4. Требования к качеству воды нецентрализованного водоснабжения</w:t>
      </w:r>
      <w:bookmarkEnd w:id="10"/>
    </w:p>
    <w:p w:rsidR="009D3D11" w:rsidRDefault="009D3D11" w:rsidP="009D3D11">
      <w:pPr>
        <w:shd w:val="clear" w:color="auto" w:fill="FFFFFF"/>
        <w:spacing w:after="120"/>
        <w:ind w:firstLine="283"/>
        <w:jc w:val="both"/>
        <w:rPr>
          <w:rFonts w:ascii="Courier New" w:hAnsi="Courier New" w:cs="Courier New"/>
          <w:color w:val="000000"/>
          <w:sz w:val="20"/>
          <w:szCs w:val="20"/>
        </w:rPr>
      </w:pPr>
      <w:bookmarkStart w:id="11" w:name="i126274"/>
      <w:r>
        <w:rPr>
          <w:color w:val="000000"/>
        </w:rPr>
        <w:t>4.1. По своему составу и свойствам вода нецентрализованного водоснабжения должна соответствовать нормативам, приведенным в таблице.</w:t>
      </w:r>
      <w:bookmarkEnd w:id="11"/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82"/>
        <w:gridCol w:w="3012"/>
        <w:gridCol w:w="2917"/>
      </w:tblGrid>
      <w:tr w:rsidR="009D3D11" w:rsidTr="009D3D11">
        <w:trPr>
          <w:tblHeader/>
          <w:jc w:val="center"/>
        </w:trPr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D3D11" w:rsidRDefault="009D3D11">
            <w:pPr>
              <w:shd w:val="clear" w:color="auto" w:fill="FFFFFF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</w:t>
            </w:r>
          </w:p>
        </w:tc>
        <w:tc>
          <w:tcPr>
            <w:tcW w:w="16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D3D11" w:rsidRDefault="009D3D11">
            <w:pPr>
              <w:shd w:val="clear" w:color="auto" w:fill="FFFFFF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Единицы измерения</w:t>
            </w:r>
          </w:p>
        </w:tc>
        <w:tc>
          <w:tcPr>
            <w:tcW w:w="14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D3D11" w:rsidRDefault="009D3D11">
            <w:pPr>
              <w:shd w:val="clear" w:color="auto" w:fill="FFFFFF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</w:t>
            </w:r>
          </w:p>
        </w:tc>
      </w:tr>
      <w:tr w:rsidR="009D3D11" w:rsidTr="009D3D11">
        <w:trPr>
          <w:tblHeader/>
          <w:jc w:val="center"/>
        </w:trPr>
        <w:tc>
          <w:tcPr>
            <w:tcW w:w="18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D3D11" w:rsidRDefault="009D3D11">
            <w:pPr>
              <w:shd w:val="clear" w:color="auto" w:fill="FFFFFF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D3D11" w:rsidRDefault="009D3D11">
            <w:pPr>
              <w:shd w:val="clear" w:color="auto" w:fill="FFFFFF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D3D11" w:rsidRDefault="009D3D11">
            <w:pPr>
              <w:shd w:val="clear" w:color="auto" w:fill="FFFFFF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D3D11" w:rsidTr="009D3D11">
        <w:trPr>
          <w:jc w:val="center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D3D11" w:rsidRDefault="009D3D11">
            <w:pPr>
              <w:shd w:val="clear" w:color="auto" w:fill="FFFFFF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Органолептические</w:t>
            </w:r>
          </w:p>
        </w:tc>
      </w:tr>
      <w:tr w:rsidR="009D3D11" w:rsidTr="009D3D11">
        <w:trPr>
          <w:jc w:val="center"/>
        </w:trPr>
        <w:tc>
          <w:tcPr>
            <w:tcW w:w="18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D3D11" w:rsidRDefault="009D3D11">
            <w:pPr>
              <w:shd w:val="clear" w:color="auto" w:fill="FFFFFF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Запах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D3D11" w:rsidRDefault="009D3D11">
            <w:pPr>
              <w:shd w:val="clear" w:color="auto" w:fill="FFFFFF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баллы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D3D11" w:rsidRDefault="009D3D11">
            <w:pPr>
              <w:shd w:val="clear" w:color="auto" w:fill="FFFFFF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2 - 3</w:t>
            </w:r>
          </w:p>
        </w:tc>
      </w:tr>
      <w:tr w:rsidR="009D3D11" w:rsidTr="009D3D11">
        <w:trPr>
          <w:jc w:val="center"/>
        </w:trPr>
        <w:tc>
          <w:tcPr>
            <w:tcW w:w="18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D3D11" w:rsidRDefault="009D3D11">
            <w:pPr>
              <w:shd w:val="clear" w:color="auto" w:fill="FFFFFF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Привкус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D3D11" w:rsidRDefault="009D3D11">
            <w:pPr>
              <w:shd w:val="clear" w:color="auto" w:fill="FFFFFF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баллы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D3D11" w:rsidRDefault="009D3D11">
            <w:pPr>
              <w:shd w:val="clear" w:color="auto" w:fill="FFFFFF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2 - 3</w:t>
            </w:r>
          </w:p>
        </w:tc>
      </w:tr>
      <w:tr w:rsidR="009D3D11" w:rsidTr="009D3D11">
        <w:trPr>
          <w:jc w:val="center"/>
        </w:trPr>
        <w:tc>
          <w:tcPr>
            <w:tcW w:w="18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D3D11" w:rsidRDefault="009D3D11">
            <w:pPr>
              <w:shd w:val="clear" w:color="auto" w:fill="FFFFFF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Цветность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D3D11" w:rsidRDefault="009D3D11">
            <w:pPr>
              <w:shd w:val="clear" w:color="auto" w:fill="FFFFFF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градусы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D3D11" w:rsidRDefault="009D3D11">
            <w:pPr>
              <w:shd w:val="clear" w:color="auto" w:fill="FFFFFF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30</w:t>
            </w:r>
          </w:p>
        </w:tc>
      </w:tr>
      <w:tr w:rsidR="009D3D11" w:rsidTr="009D3D11">
        <w:trPr>
          <w:jc w:val="center"/>
        </w:trPr>
        <w:tc>
          <w:tcPr>
            <w:tcW w:w="1850" w:type="pct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D3D11" w:rsidRDefault="009D3D11">
            <w:pPr>
              <w:shd w:val="clear" w:color="auto" w:fill="FFFFFF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Мутность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D3D11" w:rsidRDefault="009D3D11">
            <w:pPr>
              <w:shd w:val="clear" w:color="auto" w:fill="FFFFFF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ЕМФ (единицы мутности по </w:t>
            </w:r>
            <w:proofErr w:type="spellStart"/>
            <w:r>
              <w:rPr>
                <w:sz w:val="20"/>
                <w:szCs w:val="20"/>
              </w:rPr>
              <w:t>формазину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D3D11" w:rsidRDefault="009D3D11">
            <w:pPr>
              <w:shd w:val="clear" w:color="auto" w:fill="FFFFFF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в пределах 2,6 - 3,5</w:t>
            </w:r>
          </w:p>
        </w:tc>
      </w:tr>
      <w:tr w:rsidR="009D3D11" w:rsidTr="009D3D11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3D11" w:rsidRDefault="009D3D1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D3D11" w:rsidRDefault="009D3D11">
            <w:pPr>
              <w:shd w:val="clear" w:color="auto" w:fill="FFFFFF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или мг/л (по </w:t>
            </w:r>
            <w:proofErr w:type="spellStart"/>
            <w:r>
              <w:rPr>
                <w:sz w:val="20"/>
                <w:szCs w:val="20"/>
              </w:rPr>
              <w:t>коалину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D3D11" w:rsidRDefault="009D3D11">
            <w:pPr>
              <w:shd w:val="clear" w:color="auto" w:fill="FFFFFF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в пределах 1,5 - 2,0</w:t>
            </w:r>
          </w:p>
        </w:tc>
      </w:tr>
      <w:tr w:rsidR="009D3D11" w:rsidTr="009D3D11">
        <w:trPr>
          <w:jc w:val="center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D3D11" w:rsidRDefault="009D3D11">
            <w:pPr>
              <w:shd w:val="clear" w:color="auto" w:fill="FFFFFF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Химические</w:t>
            </w:r>
          </w:p>
        </w:tc>
      </w:tr>
      <w:tr w:rsidR="009D3D11" w:rsidTr="009D3D11">
        <w:trPr>
          <w:jc w:val="center"/>
        </w:trPr>
        <w:tc>
          <w:tcPr>
            <w:tcW w:w="18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D3D11" w:rsidRDefault="009D3D11">
            <w:pPr>
              <w:shd w:val="clear" w:color="auto" w:fill="FFFFFF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Водородный показатель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D3D11" w:rsidRDefault="009D3D11">
            <w:pPr>
              <w:shd w:val="clear" w:color="auto" w:fill="FFFFFF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единицы РН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D3D11" w:rsidRDefault="009D3D11">
            <w:pPr>
              <w:shd w:val="clear" w:color="auto" w:fill="FFFFFF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в пределах 6 - 9</w:t>
            </w:r>
          </w:p>
        </w:tc>
      </w:tr>
      <w:tr w:rsidR="009D3D11" w:rsidTr="009D3D11">
        <w:trPr>
          <w:jc w:val="center"/>
        </w:trPr>
        <w:tc>
          <w:tcPr>
            <w:tcW w:w="18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D3D11" w:rsidRDefault="009D3D11">
            <w:pPr>
              <w:shd w:val="clear" w:color="auto" w:fill="FFFFFF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Жесткость общая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D3D11" w:rsidRDefault="009D3D11">
            <w:pPr>
              <w:shd w:val="clear" w:color="auto" w:fill="FFFFFF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мг-экв</w:t>
            </w:r>
            <w:proofErr w:type="spellEnd"/>
            <w:r>
              <w:rPr>
                <w:sz w:val="20"/>
                <w:szCs w:val="20"/>
              </w:rPr>
              <w:t>./л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D3D11" w:rsidRDefault="009D3D11">
            <w:pPr>
              <w:shd w:val="clear" w:color="auto" w:fill="FFFFFF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в пределах 7 - 10</w:t>
            </w:r>
          </w:p>
        </w:tc>
      </w:tr>
      <w:tr w:rsidR="009D3D11" w:rsidTr="009D3D11">
        <w:trPr>
          <w:jc w:val="center"/>
        </w:trPr>
        <w:tc>
          <w:tcPr>
            <w:tcW w:w="18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D3D11" w:rsidRDefault="009D3D11">
            <w:pPr>
              <w:shd w:val="clear" w:color="auto" w:fill="FFFFFF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Нитраты (</w:t>
            </w:r>
            <w:r>
              <w:rPr>
                <w:sz w:val="20"/>
                <w:szCs w:val="20"/>
                <w:lang w:val="en-US"/>
              </w:rPr>
              <w:t>NO</w:t>
            </w:r>
            <w:r>
              <w:rPr>
                <w:sz w:val="20"/>
                <w:szCs w:val="20"/>
                <w:vertAlign w:val="subscript"/>
              </w:rPr>
              <w:t>3</w:t>
            </w:r>
            <w:r>
              <w:rPr>
                <w:sz w:val="20"/>
                <w:szCs w:val="20"/>
              </w:rPr>
              <w:t>-)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D3D11" w:rsidRDefault="009D3D11">
            <w:pPr>
              <w:shd w:val="clear" w:color="auto" w:fill="FFFFFF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мг/л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D3D11" w:rsidRDefault="009D3D11">
            <w:pPr>
              <w:shd w:val="clear" w:color="auto" w:fill="FFFFFF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45</w:t>
            </w:r>
          </w:p>
        </w:tc>
      </w:tr>
      <w:tr w:rsidR="009D3D11" w:rsidTr="009D3D11">
        <w:trPr>
          <w:jc w:val="center"/>
        </w:trPr>
        <w:tc>
          <w:tcPr>
            <w:tcW w:w="18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D3D11" w:rsidRDefault="009D3D11">
            <w:pPr>
              <w:shd w:val="clear" w:color="auto" w:fill="FFFFFF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минерализация (сухой остаток)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D3D11" w:rsidRDefault="009D3D11">
            <w:pPr>
              <w:shd w:val="clear" w:color="auto" w:fill="FFFFFF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мг/л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D3D11" w:rsidRDefault="009D3D11">
            <w:pPr>
              <w:shd w:val="clear" w:color="auto" w:fill="FFFFFF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в пределах 1000 - 1500</w:t>
            </w:r>
          </w:p>
        </w:tc>
      </w:tr>
      <w:tr w:rsidR="009D3D11" w:rsidTr="009D3D11">
        <w:trPr>
          <w:jc w:val="center"/>
        </w:trPr>
        <w:tc>
          <w:tcPr>
            <w:tcW w:w="18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D3D11" w:rsidRDefault="009D3D11">
            <w:pPr>
              <w:shd w:val="clear" w:color="auto" w:fill="FFFFFF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Окисляемость </w:t>
            </w:r>
            <w:proofErr w:type="spellStart"/>
            <w:r>
              <w:rPr>
                <w:sz w:val="20"/>
                <w:szCs w:val="20"/>
              </w:rPr>
              <w:t>перманганатная</w:t>
            </w:r>
            <w:proofErr w:type="spellEnd"/>
          </w:p>
        </w:tc>
        <w:tc>
          <w:tcPr>
            <w:tcW w:w="1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D3D11" w:rsidRDefault="009D3D11">
            <w:pPr>
              <w:shd w:val="clear" w:color="auto" w:fill="FFFFFF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мг/л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D3D11" w:rsidRDefault="009D3D11">
            <w:pPr>
              <w:shd w:val="clear" w:color="auto" w:fill="FFFFFF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в пределах 5 - 7</w:t>
            </w:r>
          </w:p>
        </w:tc>
      </w:tr>
      <w:tr w:rsidR="009D3D11" w:rsidTr="009D3D11">
        <w:trPr>
          <w:jc w:val="center"/>
        </w:trPr>
        <w:tc>
          <w:tcPr>
            <w:tcW w:w="18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D3D11" w:rsidRDefault="009D3D11">
            <w:pPr>
              <w:shd w:val="clear" w:color="auto" w:fill="FFFFFF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Сульфаты (</w:t>
            </w:r>
            <w:r>
              <w:rPr>
                <w:sz w:val="20"/>
                <w:szCs w:val="20"/>
                <w:lang w:val="en-US"/>
              </w:rPr>
              <w:t>SO</w:t>
            </w:r>
            <w:r>
              <w:rPr>
                <w:sz w:val="20"/>
                <w:szCs w:val="20"/>
                <w:vertAlign w:val="subscript"/>
              </w:rPr>
              <w:t>4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-)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D3D11" w:rsidRDefault="009D3D11">
            <w:pPr>
              <w:shd w:val="clear" w:color="auto" w:fill="FFFFFF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мг/л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D3D11" w:rsidRDefault="009D3D11">
            <w:pPr>
              <w:shd w:val="clear" w:color="auto" w:fill="FFFFFF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500</w:t>
            </w:r>
          </w:p>
        </w:tc>
      </w:tr>
      <w:tr w:rsidR="009D3D11" w:rsidTr="009D3D11">
        <w:trPr>
          <w:jc w:val="center"/>
        </w:trPr>
        <w:tc>
          <w:tcPr>
            <w:tcW w:w="18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D3D11" w:rsidRDefault="009D3D11">
            <w:pPr>
              <w:shd w:val="clear" w:color="auto" w:fill="FFFFFF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Хлориды (</w:t>
            </w:r>
            <w:r>
              <w:rPr>
                <w:sz w:val="20"/>
                <w:szCs w:val="20"/>
                <w:lang w:val="en-US"/>
              </w:rPr>
              <w:t>CL</w:t>
            </w:r>
            <w:r>
              <w:rPr>
                <w:sz w:val="20"/>
                <w:szCs w:val="20"/>
              </w:rPr>
              <w:t>-)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D3D11" w:rsidRDefault="009D3D11">
            <w:pPr>
              <w:shd w:val="clear" w:color="auto" w:fill="FFFFFF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мг/л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D3D11" w:rsidRDefault="009D3D11">
            <w:pPr>
              <w:shd w:val="clear" w:color="auto" w:fill="FFFFFF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350</w:t>
            </w:r>
          </w:p>
        </w:tc>
      </w:tr>
      <w:tr w:rsidR="009D3D11" w:rsidTr="009D3D11">
        <w:trPr>
          <w:jc w:val="center"/>
        </w:trPr>
        <w:tc>
          <w:tcPr>
            <w:tcW w:w="18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D3D11" w:rsidRDefault="009D3D11">
            <w:pPr>
              <w:shd w:val="clear" w:color="auto" w:fill="FFFFFF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Химические вещества неорганической и органической природы</w:t>
            </w:r>
            <w:r>
              <w:rPr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D3D11" w:rsidRDefault="009D3D11">
            <w:pPr>
              <w:shd w:val="clear" w:color="auto" w:fill="FFFFFF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мг/л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D3D11" w:rsidRDefault="009D3D11">
            <w:pPr>
              <w:shd w:val="clear" w:color="auto" w:fill="FFFFFF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ПДК</w:t>
            </w:r>
          </w:p>
        </w:tc>
      </w:tr>
      <w:tr w:rsidR="009D3D11" w:rsidTr="009D3D11">
        <w:trPr>
          <w:jc w:val="center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D3D11" w:rsidRDefault="009D3D11">
            <w:pPr>
              <w:shd w:val="clear" w:color="auto" w:fill="FFFFFF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Микробиологические</w:t>
            </w:r>
          </w:p>
        </w:tc>
      </w:tr>
      <w:tr w:rsidR="009D3D11" w:rsidTr="009D3D11">
        <w:trPr>
          <w:jc w:val="center"/>
        </w:trPr>
        <w:tc>
          <w:tcPr>
            <w:tcW w:w="18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D3D11" w:rsidRDefault="009D3D11">
            <w:pPr>
              <w:shd w:val="clear" w:color="auto" w:fill="FFFFFF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Общие </w:t>
            </w:r>
            <w:proofErr w:type="spellStart"/>
            <w:r>
              <w:rPr>
                <w:sz w:val="20"/>
                <w:szCs w:val="20"/>
              </w:rPr>
              <w:t>колиформные</w:t>
            </w:r>
            <w:proofErr w:type="spellEnd"/>
            <w:r>
              <w:rPr>
                <w:sz w:val="20"/>
                <w:szCs w:val="20"/>
              </w:rPr>
              <w:t xml:space="preserve"> бактерии</w:t>
            </w:r>
            <w:r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D3D11" w:rsidRDefault="009D3D11">
            <w:pPr>
              <w:shd w:val="clear" w:color="auto" w:fill="FFFFFF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бактерий в 100 мл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D3D11" w:rsidRDefault="009D3D11">
            <w:pPr>
              <w:shd w:val="clear" w:color="auto" w:fill="FFFFFF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</w:t>
            </w:r>
          </w:p>
        </w:tc>
      </w:tr>
      <w:tr w:rsidR="009D3D11" w:rsidTr="009D3D11">
        <w:trPr>
          <w:jc w:val="center"/>
        </w:trPr>
        <w:tc>
          <w:tcPr>
            <w:tcW w:w="18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D3D11" w:rsidRDefault="009D3D11">
            <w:pPr>
              <w:shd w:val="clear" w:color="auto" w:fill="FFFFFF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микробное число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D3D11" w:rsidRDefault="009D3D11">
            <w:pPr>
              <w:shd w:val="clear" w:color="auto" w:fill="FFFFFF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образующих колонии микробов в 1 мл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D3D11" w:rsidRDefault="009D3D11">
            <w:pPr>
              <w:shd w:val="clear" w:color="auto" w:fill="FFFFFF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D3D11" w:rsidTr="009D3D11">
        <w:trPr>
          <w:jc w:val="center"/>
        </w:trPr>
        <w:tc>
          <w:tcPr>
            <w:tcW w:w="1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D3D11" w:rsidRDefault="009D3D11">
            <w:pPr>
              <w:shd w:val="clear" w:color="auto" w:fill="FFFFFF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Термотолерантные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колиформные</w:t>
            </w:r>
            <w:proofErr w:type="spellEnd"/>
            <w:r>
              <w:rPr>
                <w:sz w:val="20"/>
                <w:szCs w:val="20"/>
              </w:rPr>
              <w:t xml:space="preserve"> бактерии</w:t>
            </w:r>
            <w:r>
              <w:rPr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D3D11" w:rsidRDefault="009D3D11">
            <w:pPr>
              <w:shd w:val="clear" w:color="auto" w:fill="FFFFFF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бактерий в 100 мл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D3D11" w:rsidRDefault="009D3D11">
            <w:pPr>
              <w:shd w:val="clear" w:color="auto" w:fill="FFFFFF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</w:t>
            </w:r>
          </w:p>
        </w:tc>
      </w:tr>
      <w:tr w:rsidR="009D3D11" w:rsidTr="009D3D11">
        <w:trPr>
          <w:jc w:val="center"/>
        </w:trPr>
        <w:tc>
          <w:tcPr>
            <w:tcW w:w="1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D3D11" w:rsidRDefault="009D3D11">
            <w:pPr>
              <w:shd w:val="clear" w:color="auto" w:fill="FFFFFF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Колифаги</w:t>
            </w:r>
            <w:proofErr w:type="spellEnd"/>
            <w:r>
              <w:rPr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D3D11" w:rsidRDefault="009D3D11">
            <w:pPr>
              <w:shd w:val="clear" w:color="auto" w:fill="FFFFFF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число </w:t>
            </w:r>
            <w:proofErr w:type="spellStart"/>
            <w:r>
              <w:rPr>
                <w:sz w:val="20"/>
                <w:szCs w:val="20"/>
              </w:rPr>
              <w:t>бляшкообразующих</w:t>
            </w:r>
            <w:proofErr w:type="spellEnd"/>
            <w:r>
              <w:rPr>
                <w:sz w:val="20"/>
                <w:szCs w:val="20"/>
              </w:rPr>
              <w:t xml:space="preserve"> единиц </w:t>
            </w:r>
            <w:r>
              <w:rPr>
                <w:sz w:val="20"/>
                <w:szCs w:val="20"/>
              </w:rPr>
              <w:lastRenderedPageBreak/>
              <w:t>в 100 мл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D3D11" w:rsidRDefault="009D3D11">
            <w:pPr>
              <w:shd w:val="clear" w:color="auto" w:fill="FFFFFF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отсутствие</w:t>
            </w:r>
          </w:p>
        </w:tc>
      </w:tr>
      <w:tr w:rsidR="009D3D11" w:rsidTr="009D3D11">
        <w:trPr>
          <w:jc w:val="center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D3D11" w:rsidRDefault="009D3D11">
            <w:pPr>
              <w:shd w:val="clear" w:color="auto" w:fill="FFFFFF"/>
              <w:spacing w:before="120"/>
              <w:ind w:firstLine="283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lastRenderedPageBreak/>
              <w:t>*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- при отсутствии общих </w:t>
            </w:r>
            <w:proofErr w:type="spellStart"/>
            <w:r>
              <w:rPr>
                <w:sz w:val="20"/>
                <w:szCs w:val="20"/>
              </w:rPr>
              <w:t>колиформных</w:t>
            </w:r>
            <w:proofErr w:type="spellEnd"/>
            <w:r>
              <w:rPr>
                <w:sz w:val="20"/>
                <w:szCs w:val="20"/>
              </w:rPr>
              <w:t xml:space="preserve"> бактерий проводится определение </w:t>
            </w:r>
            <w:proofErr w:type="spellStart"/>
            <w:r>
              <w:rPr>
                <w:sz w:val="20"/>
                <w:szCs w:val="20"/>
              </w:rPr>
              <w:t>глюкозоположительных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колиформных</w:t>
            </w:r>
            <w:proofErr w:type="spellEnd"/>
            <w:r>
              <w:rPr>
                <w:sz w:val="20"/>
                <w:szCs w:val="20"/>
              </w:rPr>
              <w:t xml:space="preserve"> бактерий (БГКП) с постановкой </w:t>
            </w:r>
            <w:proofErr w:type="spellStart"/>
            <w:r>
              <w:rPr>
                <w:sz w:val="20"/>
                <w:szCs w:val="20"/>
              </w:rPr>
              <w:t>оксидазного</w:t>
            </w:r>
            <w:proofErr w:type="spellEnd"/>
            <w:r>
              <w:rPr>
                <w:sz w:val="20"/>
                <w:szCs w:val="20"/>
              </w:rPr>
              <w:t xml:space="preserve"> теста;</w:t>
            </w:r>
          </w:p>
          <w:p w:rsidR="009D3D11" w:rsidRDefault="009D3D11">
            <w:pPr>
              <w:shd w:val="clear" w:color="auto" w:fill="FFFFFF"/>
              <w:ind w:firstLine="283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>**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 дополнительные показатели в соответствии с п.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hyperlink r:id="rId10" w:anchor="i135913" w:tooltip="Пункт 4.2" w:history="1">
              <w:r>
                <w:rPr>
                  <w:rStyle w:val="a3"/>
                  <w:color w:val="800080"/>
                  <w:sz w:val="20"/>
                  <w:szCs w:val="20"/>
                </w:rPr>
                <w:t>4.2</w:t>
              </w:r>
            </w:hyperlink>
          </w:p>
        </w:tc>
      </w:tr>
    </w:tbl>
    <w:p w:rsidR="009D3D11" w:rsidRDefault="009D3D11" w:rsidP="009D3D11">
      <w:pPr>
        <w:shd w:val="clear" w:color="auto" w:fill="FFFFFF"/>
        <w:spacing w:before="120"/>
        <w:ind w:firstLine="283"/>
        <w:jc w:val="both"/>
        <w:rPr>
          <w:rFonts w:ascii="Courier New" w:hAnsi="Courier New" w:cs="Courier New"/>
          <w:color w:val="000000"/>
          <w:sz w:val="20"/>
          <w:szCs w:val="20"/>
        </w:rPr>
      </w:pPr>
      <w:bookmarkStart w:id="12" w:name="i135913"/>
      <w:r>
        <w:rPr>
          <w:color w:val="000000"/>
        </w:rPr>
        <w:t>4.2. В зависимости от местных природных и санитарных условий, а также эпидемической обстановки в населенном месте, перечень контролируемых показателей качества воды, приведенных в п.</w:t>
      </w:r>
      <w:r>
        <w:rPr>
          <w:rStyle w:val="apple-converted-space"/>
          <w:color w:val="000000"/>
        </w:rPr>
        <w:t> </w:t>
      </w:r>
      <w:bookmarkEnd w:id="12"/>
      <w:r>
        <w:rPr>
          <w:rFonts w:ascii="Courier New" w:hAnsi="Courier New" w:cs="Courier New"/>
          <w:color w:val="000000"/>
          <w:sz w:val="20"/>
          <w:szCs w:val="20"/>
        </w:rPr>
        <w:fldChar w:fldCharType="begin"/>
      </w:r>
      <w:r>
        <w:rPr>
          <w:rFonts w:ascii="Courier New" w:hAnsi="Courier New" w:cs="Courier New"/>
          <w:color w:val="000000"/>
          <w:sz w:val="20"/>
          <w:szCs w:val="20"/>
        </w:rPr>
        <w:instrText xml:space="preserve"> HYPERLINK "http://www.docload.ru/Basesdoc/10/10948/index.htm" \l "i126274" \o "Пункт 4.1" </w:instrText>
      </w:r>
      <w:r>
        <w:rPr>
          <w:rFonts w:ascii="Courier New" w:hAnsi="Courier New" w:cs="Courier New"/>
          <w:color w:val="000000"/>
          <w:sz w:val="20"/>
          <w:szCs w:val="20"/>
        </w:rPr>
        <w:fldChar w:fldCharType="separate"/>
      </w:r>
      <w:r>
        <w:rPr>
          <w:rStyle w:val="a3"/>
          <w:color w:val="800080"/>
        </w:rPr>
        <w:t>4.1</w:t>
      </w:r>
      <w:r>
        <w:rPr>
          <w:rFonts w:ascii="Courier New" w:hAnsi="Courier New" w:cs="Courier New"/>
          <w:color w:val="000000"/>
          <w:sz w:val="20"/>
          <w:szCs w:val="20"/>
        </w:rPr>
        <w:fldChar w:fldCharType="end"/>
      </w:r>
      <w:r>
        <w:rPr>
          <w:color w:val="000000"/>
        </w:rPr>
        <w:t>, расширяется по постановлению Главного государственного санитарного врача по соответствующей территории с включением дополнительных микробиологических и (или) химических показателей.</w:t>
      </w:r>
    </w:p>
    <w:p w:rsidR="009D3D11" w:rsidRDefault="009D3D11" w:rsidP="009D3D11">
      <w:pPr>
        <w:shd w:val="clear" w:color="auto" w:fill="FFFFFF"/>
        <w:ind w:firstLine="283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На территориях, официально признанных зонами радиационного загрязнения, качество воды в источниках нецентрализованного водоснабжения по показателям радиационной безопасности оценивается в соответствии с</w:t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fldChar w:fldCharType="begin"/>
      </w:r>
      <w:r>
        <w:rPr>
          <w:color w:val="000000"/>
        </w:rPr>
        <w:instrText xml:space="preserve"> HYPERLINK "http://www.docload.ru/Basesdoc/9/9742/index.htm" \o "Питьевая вода. Гигиенические требования к качеству воды централизованных систем питьевого водоснабжения. Контроль качества" </w:instrText>
      </w:r>
      <w:r>
        <w:rPr>
          <w:color w:val="000000"/>
        </w:rPr>
        <w:fldChar w:fldCharType="separate"/>
      </w:r>
      <w:r>
        <w:rPr>
          <w:rStyle w:val="a3"/>
          <w:color w:val="800080"/>
        </w:rPr>
        <w:t>СанПиН</w:t>
      </w:r>
      <w:proofErr w:type="spellEnd"/>
      <w:r>
        <w:rPr>
          <w:rStyle w:val="a3"/>
          <w:color w:val="800080"/>
        </w:rPr>
        <w:t xml:space="preserve"> 2.1.4.1074-01</w:t>
      </w:r>
      <w:r>
        <w:rPr>
          <w:color w:val="000000"/>
        </w:rPr>
        <w:fldChar w:fldCharType="end"/>
      </w:r>
      <w:r>
        <w:rPr>
          <w:rStyle w:val="apple-converted-space"/>
          <w:color w:val="000000"/>
        </w:rPr>
        <w:t> </w:t>
      </w:r>
      <w:r>
        <w:rPr>
          <w:color w:val="000000"/>
        </w:rPr>
        <w:t>(зарегистрированы в Минюсте РФ 31 октября 2001 г. Регистрационный № 3011).</w:t>
      </w:r>
    </w:p>
    <w:p w:rsidR="009D3D11" w:rsidRDefault="009D3D11" w:rsidP="009D3D11">
      <w:pPr>
        <w:pStyle w:val="1"/>
        <w:shd w:val="clear" w:color="auto" w:fill="FFFFFF"/>
        <w:spacing w:before="120" w:beforeAutospacing="0" w:after="120" w:afterAutospacing="0"/>
        <w:jc w:val="center"/>
        <w:rPr>
          <w:color w:val="000000"/>
          <w:sz w:val="24"/>
          <w:szCs w:val="24"/>
        </w:rPr>
      </w:pPr>
      <w:bookmarkStart w:id="13" w:name="i145198"/>
      <w:r>
        <w:rPr>
          <w:color w:val="000000"/>
          <w:sz w:val="24"/>
          <w:szCs w:val="24"/>
        </w:rPr>
        <w:t>5. Требования к содержанию и эксплуатации водозаборных сооружений нецентрализованного водоснабжения</w:t>
      </w:r>
      <w:bookmarkEnd w:id="13"/>
    </w:p>
    <w:p w:rsidR="009D3D11" w:rsidRDefault="009D3D11" w:rsidP="009D3D11">
      <w:pPr>
        <w:shd w:val="clear" w:color="auto" w:fill="FFFFFF"/>
        <w:ind w:firstLine="283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5.1. Правильное содержание и эксплуатация водозаборных сооружений и устройств имеет решающее значение в профилактике микробного и химического загрязнения питьевой воды.</w:t>
      </w:r>
    </w:p>
    <w:p w:rsidR="009D3D11" w:rsidRDefault="009D3D11" w:rsidP="009D3D11">
      <w:pPr>
        <w:shd w:val="clear" w:color="auto" w:fill="FFFFFF"/>
        <w:ind w:firstLine="283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5.2. В радиусе ближе 20 м от колодца (каптажа) не допускается мытье автомашин, водопой животных, стирка и полоскание белья, а также осуществление других видов деятельности, способствующих загрязнению воды.</w:t>
      </w:r>
    </w:p>
    <w:p w:rsidR="009D3D11" w:rsidRDefault="009D3D11" w:rsidP="009D3D11">
      <w:pPr>
        <w:shd w:val="clear" w:color="auto" w:fill="FFFFFF"/>
        <w:ind w:firstLine="283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 xml:space="preserve">5.3. Наиболее рациональным способом водозабора из колодцев (каптажей) является подъем воды с помощью насоса, в крайнем случае, с помощью общественного ведра (бадьи). Не разрешается подъем воды из колодца (каптажа) ведрами, приносимыми населением, а также </w:t>
      </w:r>
      <w:proofErr w:type="spellStart"/>
      <w:r>
        <w:rPr>
          <w:color w:val="000000"/>
        </w:rPr>
        <w:t>вычерпывание</w:t>
      </w:r>
      <w:proofErr w:type="spellEnd"/>
      <w:r>
        <w:rPr>
          <w:color w:val="000000"/>
        </w:rPr>
        <w:t xml:space="preserve"> воды из общественной бадьи приносимыми из дома ковшами.</w:t>
      </w:r>
    </w:p>
    <w:p w:rsidR="009D3D11" w:rsidRDefault="009D3D11" w:rsidP="009D3D11">
      <w:pPr>
        <w:shd w:val="clear" w:color="auto" w:fill="FFFFFF"/>
        <w:ind w:firstLine="283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5.4. Для утепления и защиты от замерзания водозаборных сооружений следует использовать чистую прессованную солому, сено, стружку или опилки, которые не должны попадать в колодец (каптаж). Не допускается использование стекловаты или других синтетических материалов, не включенных в перечень материалов, реагентов и малогабаритных очистных устройств, разрешенных Минздравом России для применения в практике хозяйственно-питьевого водоснабжения.</w:t>
      </w:r>
    </w:p>
    <w:p w:rsidR="009D3D11" w:rsidRDefault="009D3D11" w:rsidP="009D3D11">
      <w:pPr>
        <w:shd w:val="clear" w:color="auto" w:fill="FFFFFF"/>
        <w:ind w:firstLine="283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Для защиты от замерзания электрических насосов необходимо предусмотреть их обогрев.</w:t>
      </w:r>
    </w:p>
    <w:p w:rsidR="009D3D11" w:rsidRDefault="009D3D11" w:rsidP="009D3D11">
      <w:pPr>
        <w:shd w:val="clear" w:color="auto" w:fill="FFFFFF"/>
        <w:ind w:firstLine="283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5.5. Чистка колодца (каптажа) должна производиться пользователями по первому требованию центра государственного санитарно-эпидемиологического надзора, но не реже одного раза в год с одновременным текущим ремонтом оборудования и крепления.</w:t>
      </w:r>
    </w:p>
    <w:p w:rsidR="009D3D11" w:rsidRDefault="009D3D11" w:rsidP="009D3D11">
      <w:pPr>
        <w:shd w:val="clear" w:color="auto" w:fill="FFFFFF"/>
        <w:ind w:firstLine="283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5.6. После каждой чистки или ремонта должна производиться дезинфекция водозаборных сооружений хлорсодержащими реагентами и последующая их промывка.</w:t>
      </w:r>
    </w:p>
    <w:p w:rsidR="009D3D11" w:rsidRDefault="009D3D11" w:rsidP="009D3D11">
      <w:pPr>
        <w:shd w:val="clear" w:color="auto" w:fill="FFFFFF"/>
        <w:ind w:firstLine="283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lastRenderedPageBreak/>
        <w:t>5.7. Чистка, дезинфекция и промывка водозаборных сооружений и устрой</w:t>
      </w:r>
      <w:proofErr w:type="gramStart"/>
      <w:r>
        <w:rPr>
          <w:color w:val="000000"/>
        </w:rPr>
        <w:t>ств пр</w:t>
      </w:r>
      <w:proofErr w:type="gramEnd"/>
      <w:r>
        <w:rPr>
          <w:color w:val="000000"/>
        </w:rPr>
        <w:t>оизводится за счет средств органов местного самоуправления, коллективных и индивидуальных пользователей.</w:t>
      </w:r>
    </w:p>
    <w:p w:rsidR="009D3D11" w:rsidRDefault="009D3D11" w:rsidP="009D3D11">
      <w:pPr>
        <w:shd w:val="clear" w:color="auto" w:fill="FFFFFF"/>
        <w:ind w:firstLine="283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5.8. При износе оборудования (коррозия труб, заиливание фильтров, обрушение срубов и т.д.), резком уменьшении дебита или обмелении, неустранимом ухудшении качества воды, ставшей непригодной для питьевых и хозяйственных нужд, владелец водозаборных сооружений обязан их ликвидировать. После демонтажа наземного оборудования засыпка (тампонаж) колодца должна быть проведена чистым грунтом, желательно глиной с плотной утрамбовкой. Над ликвидированным колодцем с учетом усадки грунта должен возвышаться холмик земли высотой 0,2 - 0,3 м.</w:t>
      </w:r>
    </w:p>
    <w:p w:rsidR="009D3D11" w:rsidRDefault="009D3D11" w:rsidP="009D3D11">
      <w:pPr>
        <w:pStyle w:val="1"/>
        <w:shd w:val="clear" w:color="auto" w:fill="FFFFFF"/>
        <w:spacing w:before="120" w:beforeAutospacing="0" w:after="120" w:afterAutospacing="0"/>
        <w:jc w:val="center"/>
        <w:rPr>
          <w:color w:val="000000"/>
          <w:sz w:val="24"/>
          <w:szCs w:val="24"/>
        </w:rPr>
      </w:pPr>
      <w:bookmarkStart w:id="14" w:name="i156528"/>
      <w:r>
        <w:rPr>
          <w:color w:val="000000"/>
          <w:sz w:val="24"/>
          <w:szCs w:val="24"/>
        </w:rPr>
        <w:t xml:space="preserve">6. </w:t>
      </w:r>
      <w:proofErr w:type="gramStart"/>
      <w:r>
        <w:rPr>
          <w:color w:val="000000"/>
          <w:sz w:val="24"/>
          <w:szCs w:val="24"/>
        </w:rPr>
        <w:t>Контроль за</w:t>
      </w:r>
      <w:proofErr w:type="gramEnd"/>
      <w:r>
        <w:rPr>
          <w:color w:val="000000"/>
          <w:sz w:val="24"/>
          <w:szCs w:val="24"/>
        </w:rPr>
        <w:t xml:space="preserve"> качеством воды нецентрализованного водоснабжения</w:t>
      </w:r>
      <w:bookmarkEnd w:id="14"/>
    </w:p>
    <w:p w:rsidR="009D3D11" w:rsidRDefault="009D3D11" w:rsidP="009D3D11">
      <w:pPr>
        <w:shd w:val="clear" w:color="auto" w:fill="FFFFFF"/>
        <w:ind w:firstLine="283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 xml:space="preserve">6.1.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качеством воды должен соответствовать местной санитарно-эпидемиологической обстановке и быть тесно связан с проводимыми в населенном месте санитарными мероприятиями.</w:t>
      </w:r>
    </w:p>
    <w:p w:rsidR="009D3D11" w:rsidRDefault="009D3D11" w:rsidP="009D3D11">
      <w:pPr>
        <w:shd w:val="clear" w:color="auto" w:fill="FFFFFF"/>
        <w:ind w:firstLine="283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6.2. С целью обеспечения постоянства качества воды, безопасности и приемлемости водоснабжения населения контроль должен включать в себя систематическое санитарное обследование не только источника водоснабжения, оборудования и устройств, но и территории, прилегающей к водозаборным сооружениям (</w:t>
      </w:r>
      <w:proofErr w:type="spellStart"/>
      <w:r>
        <w:rPr>
          <w:color w:val="000000"/>
        </w:rPr>
        <w:t>прилож</w:t>
      </w:r>
      <w:proofErr w:type="spellEnd"/>
      <w:r>
        <w:rPr>
          <w:color w:val="000000"/>
        </w:rPr>
        <w:t>.</w:t>
      </w:r>
      <w:r>
        <w:rPr>
          <w:rStyle w:val="apple-converted-space"/>
          <w:color w:val="000000"/>
        </w:rPr>
        <w:t> </w:t>
      </w:r>
      <w:hyperlink r:id="rId11" w:anchor="i241929" w:tooltip="приложение_3" w:history="1">
        <w:r>
          <w:rPr>
            <w:rStyle w:val="a3"/>
            <w:color w:val="800080"/>
          </w:rPr>
          <w:t>3</w:t>
        </w:r>
      </w:hyperlink>
      <w:r>
        <w:rPr>
          <w:color w:val="000000"/>
        </w:rPr>
        <w:t>,</w:t>
      </w:r>
      <w:r>
        <w:rPr>
          <w:rStyle w:val="apple-converted-space"/>
          <w:color w:val="000000"/>
        </w:rPr>
        <w:t> </w:t>
      </w:r>
      <w:hyperlink r:id="rId12" w:anchor="i273055" w:tooltip="приложение_4" w:history="1">
        <w:r>
          <w:rPr>
            <w:rStyle w:val="a3"/>
            <w:color w:val="800080"/>
          </w:rPr>
          <w:t>4</w:t>
        </w:r>
      </w:hyperlink>
      <w:r>
        <w:rPr>
          <w:color w:val="000000"/>
        </w:rPr>
        <w:t>,</w:t>
      </w:r>
      <w:r>
        <w:rPr>
          <w:rStyle w:val="apple-converted-space"/>
          <w:color w:val="000000"/>
        </w:rPr>
        <w:t> </w:t>
      </w:r>
      <w:hyperlink r:id="rId13" w:anchor="i307364" w:tooltip="приложение_5" w:history="1">
        <w:r>
          <w:rPr>
            <w:rStyle w:val="a3"/>
            <w:color w:val="800080"/>
          </w:rPr>
          <w:t>5</w:t>
        </w:r>
      </w:hyperlink>
      <w:r>
        <w:rPr>
          <w:color w:val="000000"/>
        </w:rPr>
        <w:t>).</w:t>
      </w:r>
    </w:p>
    <w:p w:rsidR="009D3D11" w:rsidRDefault="009D3D11" w:rsidP="009D3D11">
      <w:pPr>
        <w:shd w:val="clear" w:color="auto" w:fill="FFFFFF"/>
        <w:ind w:firstLine="283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 xml:space="preserve">6.3. Центры государственного санитарно-эпидемиологического надзора осуществляют плановый или выборочный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качеством воды скважин, колодцев и каптажей общего пользования, а также контроль по разовым заявкам от индивидуальных пользователей.</w:t>
      </w:r>
    </w:p>
    <w:p w:rsidR="009D3D11" w:rsidRDefault="009D3D11" w:rsidP="009D3D11">
      <w:pPr>
        <w:shd w:val="clear" w:color="auto" w:fill="FFFFFF"/>
        <w:ind w:firstLine="283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6.4. Для вновь построенных или реконструированных водозаборных сооружений и устройств общего или индивидуального пользования необходимо провести исследование качества воды в пределах показателей табл. п.</w:t>
      </w:r>
      <w:r>
        <w:rPr>
          <w:rStyle w:val="apple-converted-space"/>
          <w:color w:val="000000"/>
        </w:rPr>
        <w:t> </w:t>
      </w:r>
      <w:hyperlink r:id="rId14" w:anchor="i126274" w:tooltip="Пункт 4.1" w:history="1">
        <w:r>
          <w:rPr>
            <w:rStyle w:val="a3"/>
            <w:color w:val="800080"/>
          </w:rPr>
          <w:t>4.1</w:t>
        </w:r>
      </w:hyperlink>
      <w:r>
        <w:rPr>
          <w:color w:val="000000"/>
        </w:rPr>
        <w:t>.</w:t>
      </w:r>
    </w:p>
    <w:p w:rsidR="009D3D11" w:rsidRDefault="009D3D11" w:rsidP="009D3D11">
      <w:pPr>
        <w:shd w:val="clear" w:color="auto" w:fill="FFFFFF"/>
        <w:ind w:firstLine="283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6.5. Если при контроле качества воды в скважине, колодце, каптаже отмечено превышение микробиологических и (или) химических показателей по сравнению с нормативами табл. п.</w:t>
      </w:r>
      <w:r>
        <w:rPr>
          <w:rStyle w:val="apple-converted-space"/>
          <w:color w:val="000000"/>
        </w:rPr>
        <w:t> </w:t>
      </w:r>
      <w:hyperlink r:id="rId15" w:anchor="i126274" w:tooltip="Пункт 4.1" w:history="1">
        <w:r>
          <w:rPr>
            <w:rStyle w:val="a3"/>
            <w:color w:val="800080"/>
          </w:rPr>
          <w:t>4.1</w:t>
        </w:r>
      </w:hyperlink>
      <w:r>
        <w:rPr>
          <w:color w:val="000000"/>
        </w:rPr>
        <w:t>, следует выполнить повторный отбор проб воды и провести дополнительные исследования в объеме микробиологических и (или) химических показателей, по которым отмечено превышение норматива. Стойкое ухудшение качества воды по микробиологическим и (или) химическим показателям в ряде повторно отобранных проб требует установления его причины и устранения.</w:t>
      </w:r>
    </w:p>
    <w:p w:rsidR="009D3D11" w:rsidRDefault="009D3D11" w:rsidP="009D3D11">
      <w:pPr>
        <w:shd w:val="clear" w:color="auto" w:fill="FFFFFF"/>
        <w:ind w:firstLine="283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6.6. Мероприятия по устранению ухудшения качества воды включают в себя чистку, промывку и при необходимости профилактическую дезинфекцию (</w:t>
      </w:r>
      <w:proofErr w:type="spellStart"/>
      <w:r>
        <w:rPr>
          <w:color w:val="000000"/>
        </w:rPr>
        <w:t>прилож</w:t>
      </w:r>
      <w:proofErr w:type="spellEnd"/>
      <w:r>
        <w:rPr>
          <w:color w:val="000000"/>
        </w:rPr>
        <w:t>.</w:t>
      </w:r>
      <w:r>
        <w:rPr>
          <w:rStyle w:val="apple-converted-space"/>
          <w:color w:val="000000"/>
        </w:rPr>
        <w:t> </w:t>
      </w:r>
      <w:hyperlink r:id="rId16" w:anchor="i171298" w:tooltip="Приложение 1" w:history="1">
        <w:r>
          <w:rPr>
            <w:rStyle w:val="a3"/>
            <w:color w:val="800080"/>
          </w:rPr>
          <w:t>1</w:t>
        </w:r>
      </w:hyperlink>
      <w:r>
        <w:rPr>
          <w:color w:val="000000"/>
        </w:rPr>
        <w:t>) с последующим составлением акта (</w:t>
      </w:r>
      <w:proofErr w:type="spellStart"/>
      <w:r>
        <w:rPr>
          <w:color w:val="000000"/>
        </w:rPr>
        <w:t>прилож</w:t>
      </w:r>
      <w:proofErr w:type="spellEnd"/>
      <w:r>
        <w:rPr>
          <w:color w:val="000000"/>
        </w:rPr>
        <w:t>.</w:t>
      </w:r>
      <w:r>
        <w:rPr>
          <w:rStyle w:val="apple-converted-space"/>
          <w:color w:val="000000"/>
        </w:rPr>
        <w:t> </w:t>
      </w:r>
      <w:hyperlink r:id="rId17" w:anchor="i216475" w:tooltip="Приложение 2" w:history="1">
        <w:r>
          <w:rPr>
            <w:rStyle w:val="a3"/>
            <w:color w:val="800080"/>
          </w:rPr>
          <w:t>2</w:t>
        </w:r>
      </w:hyperlink>
      <w:r>
        <w:rPr>
          <w:color w:val="000000"/>
        </w:rPr>
        <w:t>).</w:t>
      </w:r>
    </w:p>
    <w:p w:rsidR="009D3D11" w:rsidRDefault="009D3D11" w:rsidP="009D3D11">
      <w:pPr>
        <w:shd w:val="clear" w:color="auto" w:fill="FFFFFF"/>
        <w:ind w:firstLine="283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6.7. Если не удалось выявить или ликвидировать причину ухудшения качества воды, или мероприятия по устранению ухудшения качества воды не привели к стойкому улучшению ее качества по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микробиологическим показателям, вода в колодце (каптаже) должна постоянно обеззараживаться хлорсодержащими препаратами.</w:t>
      </w:r>
    </w:p>
    <w:p w:rsidR="009D3D11" w:rsidRDefault="009D3D11" w:rsidP="009D3D11">
      <w:pPr>
        <w:shd w:val="clear" w:color="auto" w:fill="FFFFFF"/>
        <w:ind w:firstLine="283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При стойком химическом загрязнении воды следует принимать решение о ликвидации водозаборного сооружения или устройства.</w:t>
      </w:r>
    </w:p>
    <w:p w:rsidR="009D3D11" w:rsidRDefault="009D3D11" w:rsidP="009D3D11">
      <w:pPr>
        <w:shd w:val="clear" w:color="auto" w:fill="FFFFFF"/>
        <w:ind w:firstLine="283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 xml:space="preserve">6.8. </w:t>
      </w:r>
      <w:proofErr w:type="gramStart"/>
      <w:r>
        <w:rPr>
          <w:color w:val="000000"/>
        </w:rPr>
        <w:t xml:space="preserve">При неблагоприятной эпидемической обстановке в населенном месте или при необходимости использования по местным условиям грунтовых вод, недостаточно защищенных с </w:t>
      </w:r>
      <w:r>
        <w:rPr>
          <w:color w:val="000000"/>
        </w:rPr>
        <w:lastRenderedPageBreak/>
        <w:t>поверхности, о чем свидетельствует существенное увеличение дебита колодца (каптажа) в короткое время после выпадения осадков, вода в колодце (каптаже) должна подвергаться обеззараживанию постоянно или на определенный, согласованный с центром государственного санитарно-эпидемиологического надзора срок.</w:t>
      </w:r>
      <w:proofErr w:type="gramEnd"/>
    </w:p>
    <w:p w:rsidR="009D3D11" w:rsidRDefault="009D3D11" w:rsidP="009D3D11">
      <w:pPr>
        <w:shd w:val="clear" w:color="auto" w:fill="FFFFFF"/>
        <w:ind w:firstLine="283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 xml:space="preserve">6.9.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эффективностью обеззараживания воды в колодце (каптаже) проводится центром государственного санитарно-эпидемиологического надзора в установленные им сроки.</w:t>
      </w:r>
    </w:p>
    <w:p w:rsidR="009D3D11" w:rsidRDefault="009D3D11" w:rsidP="009D3D11">
      <w:pPr>
        <w:shd w:val="clear" w:color="auto" w:fill="FFFFFF"/>
        <w:spacing w:before="120" w:after="120"/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b/>
          <w:bCs/>
          <w:color w:val="000000"/>
        </w:rPr>
        <w:t>Библиографические данные</w:t>
      </w:r>
    </w:p>
    <w:p w:rsidR="009D3D11" w:rsidRDefault="009D3D11" w:rsidP="009D3D11">
      <w:pPr>
        <w:shd w:val="clear" w:color="auto" w:fill="FFFFFF"/>
        <w:ind w:firstLine="283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1. Федеральный закон «О санитарно-эпидемиологическом благополучии населения» от 30 марта 1999 г. № 52-ФЗ.</w:t>
      </w:r>
    </w:p>
    <w:p w:rsidR="009D3D11" w:rsidRDefault="009D3D11" w:rsidP="009D3D11">
      <w:pPr>
        <w:shd w:val="clear" w:color="auto" w:fill="FFFFFF"/>
        <w:ind w:firstLine="283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2. Водный кодекс Российской Федерации от 16 ноября 1995 г. № 167-ФЗ.</w:t>
      </w:r>
    </w:p>
    <w:p w:rsidR="009D3D11" w:rsidRDefault="009D3D11" w:rsidP="009D3D11">
      <w:pPr>
        <w:shd w:val="clear" w:color="auto" w:fill="FFFFFF"/>
        <w:ind w:firstLine="283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3. Положение о Государственной санитарно-эпидемиологической службе, утвержденное постановлением Правительства Российской Федерации от 24 июля 2000 г. № 554.</w:t>
      </w:r>
    </w:p>
    <w:p w:rsidR="009D3D11" w:rsidRDefault="009D3D11" w:rsidP="009D3D11">
      <w:pPr>
        <w:shd w:val="clear" w:color="auto" w:fill="FFFFFF"/>
        <w:ind w:firstLine="283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4. Положение о государственном санитарно-эпидемиологическом нормировании, утвержденное постановлением Правительства Российской Федерации от 24 июля 2001 г. № 554.</w:t>
      </w:r>
    </w:p>
    <w:p w:rsidR="009D3D11" w:rsidRDefault="009D3D11" w:rsidP="009D3D11">
      <w:pPr>
        <w:shd w:val="clear" w:color="auto" w:fill="FFFFFF"/>
        <w:ind w:firstLine="283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5. Строительные нормы и правила «Наружные сети и сооружения водоснабжения и канализации.</w:t>
      </w:r>
      <w:r>
        <w:rPr>
          <w:rStyle w:val="apple-converted-space"/>
          <w:color w:val="000000"/>
        </w:rPr>
        <w:t> </w:t>
      </w:r>
      <w:hyperlink r:id="rId18" w:tooltip="Наружные сети и сооружения водоснабжения и канализации" w:history="1">
        <w:r>
          <w:rPr>
            <w:rStyle w:val="a3"/>
            <w:color w:val="800080"/>
          </w:rPr>
          <w:t>СНиП 3.05.04-85</w:t>
        </w:r>
      </w:hyperlink>
      <w:r>
        <w:rPr>
          <w:color w:val="000000"/>
        </w:rPr>
        <w:t>».</w:t>
      </w:r>
    </w:p>
    <w:p w:rsidR="009D3D11" w:rsidRDefault="009D3D11" w:rsidP="009D3D11">
      <w:pPr>
        <w:shd w:val="clear" w:color="auto" w:fill="FFFFFF"/>
        <w:ind w:firstLine="283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6. Перечень материалов, реагентов и малогабаритных очистных устройств, разрешенных Госкомсанэпиднадзором РФ для применения в практике хозяйственно-питьевого водоснабжения № 01-19/32-11 от 23.10.92.</w:t>
      </w:r>
    </w:p>
    <w:p w:rsidR="009D3D11" w:rsidRDefault="009D3D11" w:rsidP="009D3D11">
      <w:pPr>
        <w:shd w:val="clear" w:color="auto" w:fill="FFFFFF"/>
        <w:ind w:firstLine="283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7. Перечни отечественных и зарубежных дезинфицирующих средств, разрешенных к применению МЗ СССР, Госкомсанэпиднадзором РФ и Минздравом РФ.</w:t>
      </w:r>
    </w:p>
    <w:p w:rsidR="009D3D11" w:rsidRDefault="009D3D11" w:rsidP="009D3D11">
      <w:pPr>
        <w:pStyle w:val="1"/>
        <w:shd w:val="clear" w:color="auto" w:fill="FFFFFF"/>
        <w:spacing w:before="120" w:beforeAutospacing="0" w:after="120" w:afterAutospacing="0"/>
        <w:jc w:val="right"/>
        <w:rPr>
          <w:color w:val="000000"/>
          <w:sz w:val="24"/>
          <w:szCs w:val="24"/>
        </w:rPr>
      </w:pPr>
      <w:bookmarkStart w:id="15" w:name="i163607"/>
      <w:bookmarkStart w:id="16" w:name="i171298"/>
      <w:bookmarkEnd w:id="15"/>
      <w:r>
        <w:rPr>
          <w:color w:val="000000"/>
          <w:sz w:val="24"/>
          <w:szCs w:val="24"/>
        </w:rPr>
        <w:t>Приложение 1</w:t>
      </w:r>
      <w:bookmarkEnd w:id="16"/>
    </w:p>
    <w:p w:rsidR="009D3D11" w:rsidRDefault="009D3D11" w:rsidP="009D3D11">
      <w:pPr>
        <w:pStyle w:val="1"/>
        <w:shd w:val="clear" w:color="auto" w:fill="FFFFFF"/>
        <w:spacing w:before="0" w:beforeAutospacing="0" w:after="120" w:afterAutospacing="0"/>
        <w:jc w:val="center"/>
        <w:rPr>
          <w:color w:val="000000"/>
          <w:sz w:val="24"/>
          <w:szCs w:val="24"/>
        </w:rPr>
      </w:pPr>
      <w:bookmarkStart w:id="17" w:name="i185026"/>
      <w:r>
        <w:rPr>
          <w:color w:val="000000"/>
          <w:sz w:val="24"/>
          <w:szCs w:val="24"/>
        </w:rPr>
        <w:t>Требования к проведению дезинфекции шахтных колодцев и обеззараживанию воды в них</w:t>
      </w:r>
      <w:bookmarkEnd w:id="17"/>
    </w:p>
    <w:p w:rsidR="009D3D11" w:rsidRDefault="009D3D11" w:rsidP="009D3D11">
      <w:pPr>
        <w:shd w:val="clear" w:color="auto" w:fill="FFFFFF"/>
        <w:spacing w:after="120"/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b/>
          <w:bCs/>
          <w:color w:val="000000"/>
        </w:rPr>
        <w:t>1. Дезинфекция шахтных колодцев</w:t>
      </w:r>
    </w:p>
    <w:p w:rsidR="009D3D11" w:rsidRDefault="009D3D11" w:rsidP="009D3D11">
      <w:pPr>
        <w:shd w:val="clear" w:color="auto" w:fill="FFFFFF"/>
        <w:ind w:firstLine="283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Необходимость дезинфекции колодцев устанавливается центрами государственного санитарно-эпидемиологического надзора и осуществляется:</w:t>
      </w:r>
    </w:p>
    <w:p w:rsidR="009D3D11" w:rsidRDefault="009D3D11" w:rsidP="009D3D11">
      <w:pPr>
        <w:shd w:val="clear" w:color="auto" w:fill="FFFFFF"/>
        <w:ind w:firstLine="284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Symbol" w:hAnsi="Symbol" w:cs="Courier New"/>
          <w:color w:val="000000"/>
        </w:rPr>
        <w:t></w:t>
      </w:r>
      <w:r>
        <w:rPr>
          <w:color w:val="000000"/>
          <w:sz w:val="14"/>
          <w:szCs w:val="14"/>
        </w:rPr>
        <w:t>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по эпидемиологическим показаниям (при вспышке кишечных инфекций в населенном месте или при попадании в воду колодцев сточных вод, фекалий, трупов животных и др.);</w:t>
      </w:r>
    </w:p>
    <w:p w:rsidR="009D3D11" w:rsidRDefault="009D3D11" w:rsidP="009D3D11">
      <w:pPr>
        <w:shd w:val="clear" w:color="auto" w:fill="FFFFFF"/>
        <w:ind w:firstLine="284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Symbol" w:hAnsi="Symbol" w:cs="Courier New"/>
          <w:color w:val="000000"/>
        </w:rPr>
        <w:t></w:t>
      </w:r>
      <w:r>
        <w:rPr>
          <w:color w:val="000000"/>
          <w:sz w:val="14"/>
          <w:szCs w:val="14"/>
        </w:rPr>
        <w:t>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с профилактической целью (по окончании строительства новых или после очистки и ремонта существующих колодцев).</w:t>
      </w:r>
    </w:p>
    <w:p w:rsidR="009D3D11" w:rsidRDefault="009D3D11" w:rsidP="009D3D11">
      <w:pPr>
        <w:shd w:val="clear" w:color="auto" w:fill="FFFFFF"/>
        <w:ind w:firstLine="283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 xml:space="preserve">Для дезинфекции колодцев можно использовать любые подходящие для этой цели дезинфицирующие препараты, разрешенные к применению Минздравом России. Чаще всего для этих целей используют хлорсодержащие препараты - хлорную известь или </w:t>
      </w:r>
      <w:proofErr w:type="spellStart"/>
      <w:r>
        <w:rPr>
          <w:color w:val="000000"/>
        </w:rPr>
        <w:t>двутретьосновную</w:t>
      </w:r>
      <w:proofErr w:type="spellEnd"/>
      <w:r>
        <w:rPr>
          <w:color w:val="000000"/>
        </w:rPr>
        <w:t xml:space="preserve"> соль гипохлорита кальция (ДТСГК).</w:t>
      </w:r>
    </w:p>
    <w:p w:rsidR="009D3D11" w:rsidRDefault="009D3D11" w:rsidP="009D3D11">
      <w:pPr>
        <w:shd w:val="clear" w:color="auto" w:fill="FFFFFF"/>
        <w:spacing w:before="120" w:after="120"/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b/>
          <w:bCs/>
          <w:color w:val="000000"/>
        </w:rPr>
        <w:t>1.1. Дезинфекция колодцев по эпидемическим показаниям</w:t>
      </w:r>
    </w:p>
    <w:p w:rsidR="009D3D11" w:rsidRDefault="009D3D11" w:rsidP="009D3D11">
      <w:pPr>
        <w:shd w:val="clear" w:color="auto" w:fill="FFFFFF"/>
        <w:ind w:firstLine="283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Дезинфекция колодцев по эпидемическим показаниям включает:</w:t>
      </w:r>
    </w:p>
    <w:p w:rsidR="009D3D11" w:rsidRDefault="009D3D11" w:rsidP="009D3D11">
      <w:pPr>
        <w:shd w:val="clear" w:color="auto" w:fill="FFFFFF"/>
        <w:ind w:firstLine="284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Symbol" w:hAnsi="Symbol" w:cs="Courier New"/>
          <w:color w:val="000000"/>
        </w:rPr>
        <w:lastRenderedPageBreak/>
        <w:t></w:t>
      </w:r>
      <w:r>
        <w:rPr>
          <w:color w:val="000000"/>
          <w:sz w:val="14"/>
          <w:szCs w:val="14"/>
        </w:rPr>
        <w:t>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предварительную дезинфекцию колодца;</w:t>
      </w:r>
    </w:p>
    <w:p w:rsidR="009D3D11" w:rsidRDefault="009D3D11" w:rsidP="009D3D11">
      <w:pPr>
        <w:shd w:val="clear" w:color="auto" w:fill="FFFFFF"/>
        <w:ind w:firstLine="284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Symbol" w:hAnsi="Symbol" w:cs="Courier New"/>
          <w:color w:val="000000"/>
        </w:rPr>
        <w:t></w:t>
      </w:r>
      <w:r>
        <w:rPr>
          <w:color w:val="000000"/>
          <w:sz w:val="14"/>
          <w:szCs w:val="14"/>
        </w:rPr>
        <w:t>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очистку колодца;</w:t>
      </w:r>
    </w:p>
    <w:p w:rsidR="009D3D11" w:rsidRDefault="009D3D11" w:rsidP="009D3D11">
      <w:pPr>
        <w:shd w:val="clear" w:color="auto" w:fill="FFFFFF"/>
        <w:ind w:firstLine="284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Symbol" w:hAnsi="Symbol" w:cs="Courier New"/>
          <w:color w:val="000000"/>
        </w:rPr>
        <w:t></w:t>
      </w:r>
      <w:r>
        <w:rPr>
          <w:color w:val="000000"/>
          <w:sz w:val="14"/>
          <w:szCs w:val="14"/>
        </w:rPr>
        <w:t>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повторную дезинфекцию колодца.</w:t>
      </w:r>
    </w:p>
    <w:p w:rsidR="009D3D11" w:rsidRDefault="009D3D11" w:rsidP="009D3D11">
      <w:pPr>
        <w:shd w:val="clear" w:color="auto" w:fill="FFFFFF"/>
        <w:spacing w:before="120" w:after="120"/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b/>
          <w:bCs/>
          <w:color w:val="000000"/>
        </w:rPr>
        <w:t>1.1.1. Предварительная дезинфекция колодца</w:t>
      </w:r>
    </w:p>
    <w:p w:rsidR="009D3D11" w:rsidRDefault="009D3D11" w:rsidP="009D3D11">
      <w:pPr>
        <w:shd w:val="clear" w:color="auto" w:fill="FFFFFF"/>
        <w:ind w:firstLine="283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Перед дезинфекцией колодца расчетным методом определяют объем воды в нем (в м</w:t>
      </w:r>
      <w:r>
        <w:rPr>
          <w:color w:val="000000"/>
          <w:vertAlign w:val="superscript"/>
        </w:rPr>
        <w:t>3</w:t>
      </w:r>
      <w:r>
        <w:rPr>
          <w:color w:val="000000"/>
        </w:rPr>
        <w:t>) путем умножения площади сечения колодца (в м</w:t>
      </w:r>
      <w:proofErr w:type="gramStart"/>
      <w:r>
        <w:rPr>
          <w:color w:val="000000"/>
          <w:vertAlign w:val="superscript"/>
        </w:rPr>
        <w:t>2</w:t>
      </w:r>
      <w:proofErr w:type="gramEnd"/>
      <w:r>
        <w:rPr>
          <w:color w:val="000000"/>
        </w:rPr>
        <w:t>) на высоту водяного столба (в м).</w:t>
      </w:r>
    </w:p>
    <w:p w:rsidR="009D3D11" w:rsidRDefault="009D3D11" w:rsidP="009D3D11">
      <w:pPr>
        <w:shd w:val="clear" w:color="auto" w:fill="FFFFFF"/>
        <w:ind w:firstLine="283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1.1.1.1. Проводят орошение из гидропульта наружной и внутренней части ствола шахты 5 %-</w:t>
      </w:r>
      <w:proofErr w:type="spellStart"/>
      <w:r>
        <w:rPr>
          <w:color w:val="000000"/>
        </w:rPr>
        <w:t>ным</w:t>
      </w:r>
      <w:proofErr w:type="spellEnd"/>
      <w:r>
        <w:rPr>
          <w:color w:val="000000"/>
        </w:rPr>
        <w:t xml:space="preserve"> раствором хлорной извести или 3 %-</w:t>
      </w:r>
      <w:proofErr w:type="spellStart"/>
      <w:r>
        <w:rPr>
          <w:color w:val="000000"/>
        </w:rPr>
        <w:t>ным</w:t>
      </w:r>
      <w:proofErr w:type="spellEnd"/>
      <w:r>
        <w:rPr>
          <w:color w:val="000000"/>
        </w:rPr>
        <w:t xml:space="preserve"> раствором ДТСГК из расчета 0,5 л на 1 м</w:t>
      </w:r>
      <w:proofErr w:type="gramStart"/>
      <w:r>
        <w:rPr>
          <w:color w:val="000000"/>
          <w:vertAlign w:val="superscript"/>
        </w:rPr>
        <w:t>2</w:t>
      </w:r>
      <w:proofErr w:type="gramEnd"/>
      <w:r>
        <w:rPr>
          <w:rStyle w:val="apple-converted-space"/>
          <w:color w:val="000000"/>
        </w:rPr>
        <w:t> </w:t>
      </w:r>
      <w:r>
        <w:rPr>
          <w:color w:val="000000"/>
        </w:rPr>
        <w:t>поверхности.</w:t>
      </w:r>
    </w:p>
    <w:p w:rsidR="009D3D11" w:rsidRDefault="009D3D11" w:rsidP="009D3D11">
      <w:pPr>
        <w:shd w:val="clear" w:color="auto" w:fill="FFFFFF"/>
        <w:ind w:firstLine="283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1.1.1.2. Зная объем воды в колодце, проводят дезинфекцию нижней (водной) части его путем внесения хлорсодержащих препаратов из расчета 100 - 150 мг (г) активного хлора на 1 л (м</w:t>
      </w:r>
      <w:r>
        <w:rPr>
          <w:color w:val="000000"/>
          <w:vertAlign w:val="superscript"/>
        </w:rPr>
        <w:t>3</w:t>
      </w:r>
      <w:r>
        <w:rPr>
          <w:color w:val="000000"/>
        </w:rPr>
        <w:t>) воды в колодце.</w:t>
      </w:r>
    </w:p>
    <w:p w:rsidR="009D3D11" w:rsidRDefault="009D3D11" w:rsidP="009D3D11">
      <w:pPr>
        <w:shd w:val="clear" w:color="auto" w:fill="FFFFFF"/>
        <w:ind w:firstLine="283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Воду тщательно перемешивают, колодец закрывают крышкой и оставляют на 1,5 - 2 часа, не допуская забора воды из него.</w:t>
      </w:r>
    </w:p>
    <w:p w:rsidR="009D3D11" w:rsidRDefault="009D3D11" w:rsidP="009D3D11">
      <w:pPr>
        <w:shd w:val="clear" w:color="auto" w:fill="FFFFFF"/>
        <w:ind w:firstLine="283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 xml:space="preserve">1.1.1.3. </w:t>
      </w:r>
      <w:proofErr w:type="gramStart"/>
      <w:r>
        <w:rPr>
          <w:color w:val="000000"/>
        </w:rPr>
        <w:t>Расчет количества хлорной извести или ДТСГК, необходимого для создания в воде колодца заданной дозы активного хлора (100 - 150 мг (г) на 1 л (м</w:t>
      </w:r>
      <w:r>
        <w:rPr>
          <w:color w:val="000000"/>
          <w:vertAlign w:val="superscript"/>
        </w:rPr>
        <w:t>3</w:t>
      </w:r>
      <w:r>
        <w:rPr>
          <w:color w:val="000000"/>
        </w:rPr>
        <w:t>), проводят по формуле:</w:t>
      </w:r>
      <w:proofErr w:type="gramEnd"/>
    </w:p>
    <w:p w:rsidR="009D3D11" w:rsidRDefault="009D3D11" w:rsidP="009D3D11">
      <w:pPr>
        <w:shd w:val="clear" w:color="auto" w:fill="FFFFFF"/>
        <w:spacing w:before="120" w:after="120"/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noProof/>
          <w:color w:val="000000"/>
          <w:vertAlign w:val="subscript"/>
          <w:lang w:eastAsia="ru-RU"/>
        </w:rPr>
        <w:drawing>
          <wp:inline distT="0" distB="0" distL="0" distR="0">
            <wp:extent cx="1066800" cy="400050"/>
            <wp:effectExtent l="0" t="0" r="0" b="0"/>
            <wp:docPr id="3" name="Рисунок 3" descr="http://www.docload.ru/Basesdoc/10/10948/x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ocload.ru/Basesdoc/10/10948/x005.gif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00"/>
        </w:rPr>
        <w:t> </w:t>
      </w:r>
      <w:r>
        <w:rPr>
          <w:color w:val="000000"/>
        </w:rPr>
        <w:t>где</w:t>
      </w:r>
    </w:p>
    <w:p w:rsidR="009D3D11" w:rsidRDefault="009D3D11" w:rsidP="009D3D11">
      <w:pPr>
        <w:shd w:val="clear" w:color="auto" w:fill="FFFFFF"/>
        <w:ind w:firstLine="283"/>
        <w:jc w:val="both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>
        <w:rPr>
          <w:i/>
          <w:iCs/>
          <w:color w:val="000000"/>
        </w:rPr>
        <w:t>Р</w:t>
      </w:r>
      <w:proofErr w:type="gramEnd"/>
      <w:r>
        <w:rPr>
          <w:rStyle w:val="apple-converted-space"/>
          <w:color w:val="000000"/>
        </w:rPr>
        <w:t> </w:t>
      </w:r>
      <w:r>
        <w:rPr>
          <w:color w:val="000000"/>
        </w:rPr>
        <w:t>- количество хлорной извести или ДТСГК, г;</w:t>
      </w:r>
    </w:p>
    <w:p w:rsidR="009D3D11" w:rsidRDefault="009D3D11" w:rsidP="009D3D11">
      <w:pPr>
        <w:shd w:val="clear" w:color="auto" w:fill="FFFFFF"/>
        <w:ind w:firstLine="283"/>
        <w:jc w:val="both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>
        <w:rPr>
          <w:i/>
          <w:iCs/>
          <w:color w:val="000000"/>
        </w:rPr>
        <w:t>С</w:t>
      </w:r>
      <w:proofErr w:type="gramEnd"/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- </w:t>
      </w:r>
      <w:proofErr w:type="gramStart"/>
      <w:r>
        <w:rPr>
          <w:color w:val="000000"/>
        </w:rPr>
        <w:t>заданная</w:t>
      </w:r>
      <w:proofErr w:type="gramEnd"/>
      <w:r>
        <w:rPr>
          <w:color w:val="000000"/>
        </w:rPr>
        <w:t xml:space="preserve"> доза активного хлора в воде колодца, мг/л (г/м</w:t>
      </w:r>
      <w:r>
        <w:rPr>
          <w:color w:val="000000"/>
          <w:vertAlign w:val="superscript"/>
        </w:rPr>
        <w:t>3</w:t>
      </w:r>
      <w:r>
        <w:rPr>
          <w:color w:val="000000"/>
        </w:rPr>
        <w:t>);</w:t>
      </w:r>
    </w:p>
    <w:p w:rsidR="009D3D11" w:rsidRDefault="009D3D11" w:rsidP="009D3D11">
      <w:pPr>
        <w:shd w:val="clear" w:color="auto" w:fill="FFFFFF"/>
        <w:ind w:firstLine="283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i/>
          <w:iCs/>
          <w:color w:val="000000"/>
        </w:rPr>
        <w:t>Е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- объем воды в колодце, м</w:t>
      </w:r>
      <w:r>
        <w:rPr>
          <w:color w:val="000000"/>
          <w:vertAlign w:val="superscript"/>
        </w:rPr>
        <w:t>3</w:t>
      </w:r>
      <w:r>
        <w:rPr>
          <w:color w:val="000000"/>
        </w:rPr>
        <w:t>;</w:t>
      </w:r>
    </w:p>
    <w:p w:rsidR="009D3D11" w:rsidRDefault="009D3D11" w:rsidP="009D3D11">
      <w:pPr>
        <w:shd w:val="clear" w:color="auto" w:fill="FFFFFF"/>
        <w:ind w:firstLine="283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i/>
          <w:iCs/>
          <w:color w:val="000000"/>
        </w:rPr>
        <w:t>Н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- содержание активного хлора в препарате</w:t>
      </w:r>
      <w:proofErr w:type="gramStart"/>
      <w:r>
        <w:rPr>
          <w:color w:val="000000"/>
        </w:rPr>
        <w:t>, %;</w:t>
      </w:r>
      <w:proofErr w:type="gramEnd"/>
    </w:p>
    <w:p w:rsidR="009D3D11" w:rsidRDefault="009D3D11" w:rsidP="009D3D11">
      <w:pPr>
        <w:shd w:val="clear" w:color="auto" w:fill="FFFFFF"/>
        <w:ind w:firstLine="283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100 - числовой коэффициент.</w:t>
      </w:r>
    </w:p>
    <w:p w:rsidR="009D3D11" w:rsidRDefault="009D3D11" w:rsidP="009D3D11">
      <w:pPr>
        <w:shd w:val="clear" w:color="auto" w:fill="FFFFFF"/>
        <w:spacing w:before="120" w:after="120"/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b/>
          <w:bCs/>
          <w:color w:val="000000"/>
        </w:rPr>
        <w:t>1.1.2. Очистка колодца</w:t>
      </w:r>
    </w:p>
    <w:p w:rsidR="009D3D11" w:rsidRDefault="009D3D11" w:rsidP="009D3D11">
      <w:pPr>
        <w:shd w:val="clear" w:color="auto" w:fill="FFFFFF"/>
        <w:ind w:firstLine="283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Очистка проводится через 1,5 - 2 часа после предварительной дезинфекции колодца.</w:t>
      </w:r>
    </w:p>
    <w:p w:rsidR="009D3D11" w:rsidRDefault="009D3D11" w:rsidP="009D3D11">
      <w:pPr>
        <w:shd w:val="clear" w:color="auto" w:fill="FFFFFF"/>
        <w:ind w:firstLine="283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1.1.2.1. Колодец полностью освобождают от воды, очищают от попавших в него посторонних предметов и накопившегося ила. Стенки шахты очищают механическим путем от обрастаний и загрязнений.</w:t>
      </w:r>
    </w:p>
    <w:p w:rsidR="009D3D11" w:rsidRDefault="009D3D11" w:rsidP="009D3D11">
      <w:pPr>
        <w:shd w:val="clear" w:color="auto" w:fill="FFFFFF"/>
        <w:ind w:firstLine="283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1.1.2.2. Выбранные из колодца грязь и ил вывозят на свалку или погружают в заранее выкопанную на расстоянии не менее 20 м от колодца яму глубиной 0,5 м и закапывают, предварительно залив содержимое ямы 10 %-</w:t>
      </w:r>
      <w:proofErr w:type="spellStart"/>
      <w:r>
        <w:rPr>
          <w:color w:val="000000"/>
        </w:rPr>
        <w:t>ным</w:t>
      </w:r>
      <w:proofErr w:type="spellEnd"/>
      <w:r>
        <w:rPr>
          <w:color w:val="000000"/>
        </w:rPr>
        <w:t xml:space="preserve"> раствором хлорной извести или 5 %-</w:t>
      </w:r>
      <w:proofErr w:type="spellStart"/>
      <w:r>
        <w:rPr>
          <w:color w:val="000000"/>
        </w:rPr>
        <w:t>ным</w:t>
      </w:r>
      <w:proofErr w:type="spellEnd"/>
      <w:r>
        <w:rPr>
          <w:color w:val="000000"/>
        </w:rPr>
        <w:t xml:space="preserve"> раствором ДТСГК.</w:t>
      </w:r>
    </w:p>
    <w:p w:rsidR="009D3D11" w:rsidRDefault="009D3D11" w:rsidP="009D3D11">
      <w:pPr>
        <w:shd w:val="clear" w:color="auto" w:fill="FFFFFF"/>
        <w:ind w:firstLine="283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1.1.2.3. Стенки шахты очищенного колодца при необходимости ремонтируют, затем наружную и внутреннюю часть шахты орошают из гидропульта 5 %-</w:t>
      </w:r>
      <w:proofErr w:type="spellStart"/>
      <w:r>
        <w:rPr>
          <w:color w:val="000000"/>
        </w:rPr>
        <w:t>ным</w:t>
      </w:r>
      <w:proofErr w:type="spellEnd"/>
      <w:r>
        <w:rPr>
          <w:color w:val="000000"/>
        </w:rPr>
        <w:t xml:space="preserve"> раствором хлорной извести или 3 %-</w:t>
      </w:r>
      <w:proofErr w:type="spellStart"/>
      <w:r>
        <w:rPr>
          <w:color w:val="000000"/>
        </w:rPr>
        <w:t>ным</w:t>
      </w:r>
      <w:proofErr w:type="spellEnd"/>
      <w:r>
        <w:rPr>
          <w:color w:val="000000"/>
        </w:rPr>
        <w:t xml:space="preserve"> раствором ДТСГК из расчета 0,5 л/м</w:t>
      </w:r>
      <w:r>
        <w:rPr>
          <w:color w:val="000000"/>
          <w:vertAlign w:val="superscript"/>
        </w:rPr>
        <w:t>3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шахты.</w:t>
      </w:r>
    </w:p>
    <w:p w:rsidR="009D3D11" w:rsidRDefault="009D3D11" w:rsidP="009D3D11">
      <w:pPr>
        <w:shd w:val="clear" w:color="auto" w:fill="FFFFFF"/>
        <w:spacing w:before="120" w:after="120"/>
        <w:jc w:val="center"/>
        <w:rPr>
          <w:rFonts w:ascii="Courier New" w:hAnsi="Courier New" w:cs="Courier New"/>
          <w:color w:val="000000"/>
          <w:sz w:val="20"/>
          <w:szCs w:val="20"/>
        </w:rPr>
      </w:pPr>
      <w:bookmarkStart w:id="18" w:name="i194670"/>
      <w:r>
        <w:rPr>
          <w:b/>
          <w:bCs/>
          <w:color w:val="000000"/>
        </w:rPr>
        <w:lastRenderedPageBreak/>
        <w:t>1.1.3. Повторная дезинфекция колодца</w:t>
      </w:r>
      <w:bookmarkEnd w:id="18"/>
    </w:p>
    <w:p w:rsidR="009D3D11" w:rsidRDefault="009D3D11" w:rsidP="009D3D11">
      <w:pPr>
        <w:shd w:val="clear" w:color="auto" w:fill="FFFFFF"/>
        <w:ind w:firstLine="283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После очистки, ремонта и дезинфекции стенок шахты приступают к повторной дезинфекции колодца.</w:t>
      </w:r>
    </w:p>
    <w:p w:rsidR="009D3D11" w:rsidRDefault="009D3D11" w:rsidP="009D3D11">
      <w:pPr>
        <w:shd w:val="clear" w:color="auto" w:fill="FFFFFF"/>
        <w:ind w:firstLine="283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1.1.3.1. Выдерживают время, в течение которого колодец вновь заполняется водой, повторно определяют объем воды в нем (в м</w:t>
      </w:r>
      <w:r>
        <w:rPr>
          <w:color w:val="000000"/>
          <w:vertAlign w:val="superscript"/>
        </w:rPr>
        <w:t>3</w:t>
      </w:r>
      <w:r>
        <w:rPr>
          <w:color w:val="000000"/>
        </w:rPr>
        <w:t>) и вносят потребное количество раствора хлорной извести или ДТСГК из расчета 100 - 150 мг (г) активного хлора на 1 л (м</w:t>
      </w:r>
      <w:r>
        <w:rPr>
          <w:color w:val="000000"/>
          <w:vertAlign w:val="superscript"/>
        </w:rPr>
        <w:t>3</w:t>
      </w:r>
      <w:r>
        <w:rPr>
          <w:color w:val="000000"/>
        </w:rPr>
        <w:t>) воды в колодце.</w:t>
      </w:r>
    </w:p>
    <w:p w:rsidR="009D3D11" w:rsidRDefault="009D3D11" w:rsidP="009D3D11">
      <w:pPr>
        <w:shd w:val="clear" w:color="auto" w:fill="FFFFFF"/>
        <w:ind w:firstLine="283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1.1.3.2. После внесения дезинфицирующего раствора, воду в колодце перемешивают в течение 10 минут, колодец закрывают крышкой и оставляют на 6 часов, не допуская забора воды из него.</w:t>
      </w:r>
    </w:p>
    <w:p w:rsidR="009D3D11" w:rsidRDefault="009D3D11" w:rsidP="009D3D11">
      <w:pPr>
        <w:shd w:val="clear" w:color="auto" w:fill="FFFFFF"/>
        <w:ind w:firstLine="283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 xml:space="preserve">1.1.3.3. По истечении указанного срока наличие остаточного хлора в воде определяют качественно - по запаху или с помощью </w:t>
      </w:r>
      <w:proofErr w:type="spellStart"/>
      <w:r>
        <w:rPr>
          <w:color w:val="000000"/>
        </w:rPr>
        <w:t>иодометрического</w:t>
      </w:r>
      <w:proofErr w:type="spellEnd"/>
      <w:r>
        <w:rPr>
          <w:color w:val="000000"/>
        </w:rPr>
        <w:t xml:space="preserve"> метода. При отсутствии остаточного хлора в воду добавляют 0,25 - 0,3 первоначального количества дезинфицирующего препарата и выдерживают еще 3 - 4 часа.</w:t>
      </w:r>
    </w:p>
    <w:p w:rsidR="009D3D11" w:rsidRDefault="009D3D11" w:rsidP="009D3D11">
      <w:pPr>
        <w:shd w:val="clear" w:color="auto" w:fill="FFFFFF"/>
        <w:ind w:firstLine="283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1.1.3.4. После повторной проверки на наличие остаточного хлора и положительных результатов такой проверки, проводят откачку воды до исчезновения резкого запаха хлора. И только после этого воду можно использовать для питьевых и хозяйственно-бытовых целей.</w:t>
      </w:r>
    </w:p>
    <w:p w:rsidR="009D3D11" w:rsidRDefault="009D3D11" w:rsidP="009D3D11">
      <w:pPr>
        <w:shd w:val="clear" w:color="auto" w:fill="FFFFFF"/>
        <w:spacing w:before="120" w:after="120"/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b/>
          <w:bCs/>
          <w:color w:val="000000"/>
        </w:rPr>
        <w:t>1.2. Дезинфекция колодцев с профилактической целью</w:t>
      </w:r>
    </w:p>
    <w:p w:rsidR="009D3D11" w:rsidRDefault="009D3D11" w:rsidP="009D3D11">
      <w:pPr>
        <w:shd w:val="clear" w:color="auto" w:fill="FFFFFF"/>
        <w:ind w:firstLine="283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1.2.1. При дезинфекции колодцев с профилактической цепью предварительную дезинфекцию не проводят.</w:t>
      </w:r>
    </w:p>
    <w:p w:rsidR="009D3D11" w:rsidRDefault="009D3D11" w:rsidP="009D3D11">
      <w:pPr>
        <w:shd w:val="clear" w:color="auto" w:fill="FFFFFF"/>
        <w:ind w:firstLine="283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1.2.2. Очистку и ремонт колодца, а также дезинфекцию стенок вновь построенного колодца завершают дезинфекцией колодца объемным методом (</w:t>
      </w:r>
      <w:proofErr w:type="gramStart"/>
      <w:r>
        <w:rPr>
          <w:color w:val="000000"/>
        </w:rPr>
        <w:t>см</w:t>
      </w:r>
      <w:proofErr w:type="gramEnd"/>
      <w:r>
        <w:rPr>
          <w:color w:val="000000"/>
        </w:rPr>
        <w:t>. п.</w:t>
      </w:r>
      <w:r>
        <w:rPr>
          <w:rStyle w:val="apple-converted-space"/>
          <w:color w:val="000000"/>
        </w:rPr>
        <w:t> </w:t>
      </w:r>
      <w:hyperlink r:id="rId20" w:anchor="i194670" w:tooltip="Пункт 1.1.3" w:history="1">
        <w:r>
          <w:rPr>
            <w:rStyle w:val="a3"/>
            <w:color w:val="800080"/>
          </w:rPr>
          <w:t>1.1.3</w:t>
        </w:r>
      </w:hyperlink>
      <w:r>
        <w:rPr>
          <w:rStyle w:val="apple-converted-space"/>
          <w:color w:val="000000"/>
        </w:rPr>
        <w:t> </w:t>
      </w:r>
      <w:r>
        <w:rPr>
          <w:color w:val="000000"/>
        </w:rPr>
        <w:t>приложения).</w:t>
      </w:r>
    </w:p>
    <w:p w:rsidR="009D3D11" w:rsidRDefault="009D3D11" w:rsidP="009D3D11">
      <w:pPr>
        <w:shd w:val="clear" w:color="auto" w:fill="FFFFFF"/>
        <w:spacing w:before="120" w:after="120"/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b/>
          <w:bCs/>
          <w:color w:val="000000"/>
        </w:rPr>
        <w:t>2. Обеззараживание воды в колодцах</w:t>
      </w:r>
    </w:p>
    <w:p w:rsidR="009D3D11" w:rsidRDefault="009D3D11" w:rsidP="009D3D11">
      <w:pPr>
        <w:shd w:val="clear" w:color="auto" w:fill="FFFFFF"/>
        <w:ind w:firstLine="283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Необходимость обеззараживания воды в колодцах устанавливается центром государственного санитарно-эпидемиологического надзора для предупреждения распространения среди населения инфекций через колодезную воду и проводится:</w:t>
      </w:r>
    </w:p>
    <w:p w:rsidR="009D3D11" w:rsidRDefault="009D3D11" w:rsidP="009D3D11">
      <w:pPr>
        <w:shd w:val="clear" w:color="auto" w:fill="FFFFFF"/>
        <w:ind w:firstLine="284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Symbol" w:hAnsi="Symbol" w:cs="Courier New"/>
          <w:color w:val="000000"/>
        </w:rPr>
        <w:t></w:t>
      </w:r>
      <w:r>
        <w:rPr>
          <w:color w:val="000000"/>
          <w:sz w:val="14"/>
          <w:szCs w:val="14"/>
        </w:rPr>
        <w:t>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как временное профилактическое мероприятие в очагах кишечных инфекций;</w:t>
      </w:r>
    </w:p>
    <w:p w:rsidR="009D3D11" w:rsidRDefault="009D3D11" w:rsidP="009D3D11">
      <w:pPr>
        <w:shd w:val="clear" w:color="auto" w:fill="FFFFFF"/>
        <w:ind w:firstLine="284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Symbol" w:hAnsi="Symbol" w:cs="Courier New"/>
          <w:color w:val="000000"/>
        </w:rPr>
        <w:t></w:t>
      </w:r>
      <w:r>
        <w:rPr>
          <w:color w:val="000000"/>
          <w:sz w:val="14"/>
          <w:szCs w:val="14"/>
        </w:rPr>
        <w:t>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когда вода колодцев не отвечает требованиям к качеству воды нецентрализованного водоснабжения по микробиологическим показателям.</w:t>
      </w:r>
    </w:p>
    <w:p w:rsidR="009D3D11" w:rsidRDefault="009D3D11" w:rsidP="009D3D11">
      <w:pPr>
        <w:shd w:val="clear" w:color="auto" w:fill="FFFFFF"/>
        <w:ind w:firstLine="283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2.1. Обеззараживание воды в колодце проводится после дезинфекции самого колодца с помощью различных приемов и методов, но чаще всего с помощью дозирующего патрона, заполненного, как правило, хлорсодержащими препаратами.</w:t>
      </w:r>
    </w:p>
    <w:p w:rsidR="009D3D11" w:rsidRDefault="009D3D11" w:rsidP="009D3D11">
      <w:pPr>
        <w:shd w:val="clear" w:color="auto" w:fill="FFFFFF"/>
        <w:ind w:firstLine="283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2.2. В процессе обеззараживания воды в колодце хлорсодержащими препаратами величина остаточного (активного) хлора должна быть на уровне 0,5 мг/л. Достижение этого уровня зависит от ряда факторов, главным из которых является количество дезинфицирующего препарата, необходимого для заполнения дозирующего патрона, с помощью которого и проводится обеззараживание воды.</w:t>
      </w:r>
    </w:p>
    <w:p w:rsidR="009D3D11" w:rsidRDefault="009D3D11" w:rsidP="009D3D11">
      <w:pPr>
        <w:shd w:val="clear" w:color="auto" w:fill="FFFFFF"/>
        <w:ind w:firstLine="283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2.3. Для расчета количества дезинфицирующего препарата в дозирующем патроне (</w:t>
      </w:r>
      <w:r>
        <w:rPr>
          <w:i/>
          <w:iCs/>
          <w:color w:val="000000"/>
        </w:rPr>
        <w:t>А</w:t>
      </w:r>
      <w:r>
        <w:rPr>
          <w:color w:val="000000"/>
        </w:rPr>
        <w:t>) определяют следующие параметры:</w:t>
      </w:r>
    </w:p>
    <w:p w:rsidR="009D3D11" w:rsidRDefault="009D3D11" w:rsidP="009D3D11">
      <w:pPr>
        <w:shd w:val="clear" w:color="auto" w:fill="FFFFFF"/>
        <w:ind w:firstLine="283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i/>
          <w:iCs/>
          <w:color w:val="000000"/>
          <w:lang w:val="en-US"/>
        </w:rPr>
        <w:lastRenderedPageBreak/>
        <w:t>A</w:t>
      </w:r>
      <w:r>
        <w:rPr>
          <w:i/>
          <w:iCs/>
          <w:color w:val="000000"/>
          <w:vertAlign w:val="subscript"/>
        </w:rPr>
        <w:t>1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- объем воды в колодце, м</w:t>
      </w:r>
      <w:r>
        <w:rPr>
          <w:color w:val="000000"/>
          <w:vertAlign w:val="superscript"/>
        </w:rPr>
        <w:t>3</w:t>
      </w:r>
      <w:r>
        <w:rPr>
          <w:color w:val="000000"/>
        </w:rPr>
        <w:t>;</w:t>
      </w:r>
    </w:p>
    <w:p w:rsidR="009D3D11" w:rsidRDefault="009D3D11" w:rsidP="009D3D11">
      <w:pPr>
        <w:shd w:val="clear" w:color="auto" w:fill="FFFFFF"/>
        <w:ind w:firstLine="283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i/>
          <w:iCs/>
          <w:color w:val="000000"/>
        </w:rPr>
        <w:t>А</w:t>
      </w:r>
      <w:proofErr w:type="gramStart"/>
      <w:r>
        <w:rPr>
          <w:i/>
          <w:iCs/>
          <w:color w:val="000000"/>
          <w:vertAlign w:val="subscript"/>
        </w:rPr>
        <w:t>2</w:t>
      </w:r>
      <w:proofErr w:type="gramEnd"/>
      <w:r>
        <w:rPr>
          <w:rStyle w:val="apple-converted-space"/>
          <w:color w:val="000000"/>
        </w:rPr>
        <w:t> </w:t>
      </w:r>
      <w:r>
        <w:rPr>
          <w:color w:val="000000"/>
        </w:rPr>
        <w:t>- дебит колодца, м</w:t>
      </w:r>
      <w:r>
        <w:rPr>
          <w:color w:val="000000"/>
          <w:vertAlign w:val="superscript"/>
        </w:rPr>
        <w:t>3</w:t>
      </w:r>
      <w:r>
        <w:rPr>
          <w:color w:val="000000"/>
        </w:rPr>
        <w:t>/час.;</w:t>
      </w:r>
    </w:p>
    <w:p w:rsidR="009D3D11" w:rsidRDefault="009D3D11" w:rsidP="009D3D11">
      <w:pPr>
        <w:shd w:val="clear" w:color="auto" w:fill="FFFFFF"/>
        <w:ind w:firstLine="283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i/>
          <w:iCs/>
          <w:color w:val="000000"/>
        </w:rPr>
        <w:t>А</w:t>
      </w:r>
      <w:r>
        <w:rPr>
          <w:i/>
          <w:iCs/>
          <w:color w:val="000000"/>
          <w:vertAlign w:val="subscript"/>
        </w:rPr>
        <w:t>3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- величину водозабора, м</w:t>
      </w:r>
      <w:r>
        <w:rPr>
          <w:color w:val="000000"/>
          <w:vertAlign w:val="superscript"/>
        </w:rPr>
        <w:t>3</w:t>
      </w:r>
      <w:r>
        <w:rPr>
          <w:color w:val="000000"/>
        </w:rPr>
        <w:t>/</w:t>
      </w:r>
      <w:proofErr w:type="spellStart"/>
      <w:r>
        <w:rPr>
          <w:color w:val="000000"/>
        </w:rPr>
        <w:t>сут</w:t>
      </w:r>
      <w:proofErr w:type="spellEnd"/>
      <w:r>
        <w:rPr>
          <w:color w:val="000000"/>
        </w:rPr>
        <w:t>. (определяют путем опроса населения);</w:t>
      </w:r>
    </w:p>
    <w:p w:rsidR="009D3D11" w:rsidRDefault="009D3D11" w:rsidP="009D3D11">
      <w:pPr>
        <w:shd w:val="clear" w:color="auto" w:fill="FFFFFF"/>
        <w:ind w:firstLine="283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i/>
          <w:iCs/>
          <w:color w:val="000000"/>
        </w:rPr>
        <w:t>А</w:t>
      </w:r>
      <w:proofErr w:type="gramStart"/>
      <w:r>
        <w:rPr>
          <w:i/>
          <w:iCs/>
          <w:color w:val="000000"/>
          <w:vertAlign w:val="subscript"/>
        </w:rPr>
        <w:t>4</w:t>
      </w:r>
      <w:proofErr w:type="gramEnd"/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- </w:t>
      </w:r>
      <w:proofErr w:type="spellStart"/>
      <w:r>
        <w:rPr>
          <w:color w:val="000000"/>
        </w:rPr>
        <w:t>хлорпоглощаемость</w:t>
      </w:r>
      <w:proofErr w:type="spellEnd"/>
      <w:r>
        <w:rPr>
          <w:color w:val="000000"/>
        </w:rPr>
        <w:t xml:space="preserve"> воды.</w:t>
      </w:r>
    </w:p>
    <w:p w:rsidR="009D3D11" w:rsidRDefault="009D3D11" w:rsidP="009D3D11">
      <w:pPr>
        <w:shd w:val="clear" w:color="auto" w:fill="FFFFFF"/>
        <w:ind w:firstLine="283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Расчет проводят по формуле:</w:t>
      </w:r>
    </w:p>
    <w:p w:rsidR="009D3D11" w:rsidRDefault="009D3D11" w:rsidP="009D3D11">
      <w:pPr>
        <w:shd w:val="clear" w:color="auto" w:fill="FFFFFF"/>
        <w:spacing w:before="120" w:after="120"/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А = 0,07</w:t>
      </w:r>
      <w:r>
        <w:rPr>
          <w:i/>
          <w:iCs/>
          <w:color w:val="000000"/>
          <w:lang w:val="en-US"/>
        </w:rPr>
        <w:t>A</w:t>
      </w:r>
      <w:r>
        <w:rPr>
          <w:i/>
          <w:iCs/>
          <w:color w:val="000000"/>
          <w:vertAlign w:val="subscript"/>
        </w:rPr>
        <w:t>1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+ 0,08</w:t>
      </w:r>
      <w:r>
        <w:rPr>
          <w:i/>
          <w:iCs/>
          <w:color w:val="000000"/>
        </w:rPr>
        <w:t>А</w:t>
      </w:r>
      <w:proofErr w:type="gramStart"/>
      <w:r>
        <w:rPr>
          <w:i/>
          <w:iCs/>
          <w:color w:val="000000"/>
          <w:vertAlign w:val="subscript"/>
        </w:rPr>
        <w:t>2</w:t>
      </w:r>
      <w:proofErr w:type="gramEnd"/>
      <w:r>
        <w:rPr>
          <w:rStyle w:val="apple-converted-space"/>
          <w:color w:val="000000"/>
        </w:rPr>
        <w:t> </w:t>
      </w:r>
      <w:r>
        <w:rPr>
          <w:color w:val="000000"/>
        </w:rPr>
        <w:t>+ 0,02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vertAlign w:val="subscript"/>
        </w:rPr>
        <w:t>3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+ 0,14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vertAlign w:val="subscript"/>
        </w:rPr>
        <w:t>4</w:t>
      </w:r>
    </w:p>
    <w:p w:rsidR="009D3D11" w:rsidRDefault="009D3D11" w:rsidP="009D3D11">
      <w:pPr>
        <w:shd w:val="clear" w:color="auto" w:fill="FFFFFF"/>
        <w:ind w:firstLine="283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Примечания.</w:t>
      </w:r>
    </w:p>
    <w:p w:rsidR="009D3D11" w:rsidRDefault="009D3D11" w:rsidP="009D3D11">
      <w:pPr>
        <w:shd w:val="clear" w:color="auto" w:fill="FFFFFF"/>
        <w:ind w:firstLine="283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а) Формула дана для расчета количества ДТСГК, содержащего 52 % активного хлора, при температуре воды 17 - 18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rFonts w:ascii="Symbol" w:hAnsi="Symbol" w:cs="Courier New"/>
          <w:color w:val="000000"/>
          <w:sz w:val="20"/>
          <w:szCs w:val="20"/>
        </w:rPr>
        <w:t></w:t>
      </w:r>
      <w:r>
        <w:rPr>
          <w:color w:val="000000"/>
          <w:sz w:val="20"/>
          <w:szCs w:val="20"/>
        </w:rPr>
        <w:t>С.</w:t>
      </w:r>
    </w:p>
    <w:p w:rsidR="009D3D11" w:rsidRDefault="009D3D11" w:rsidP="009D3D11">
      <w:pPr>
        <w:shd w:val="clear" w:color="auto" w:fill="FFFFFF"/>
        <w:ind w:firstLine="283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б) Для хлорной извести, содержащей 25 % активного хлора, расчет производят по той же формуле, но расчетное количество препарата увеличивают в 2 раза.</w:t>
      </w:r>
    </w:p>
    <w:p w:rsidR="009D3D11" w:rsidRDefault="009D3D11" w:rsidP="009D3D11">
      <w:pPr>
        <w:shd w:val="clear" w:color="auto" w:fill="FFFFFF"/>
        <w:ind w:firstLine="283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в) Если содержание активного хлора в ДТСГК или хлорной извести иное - делают пересчет.</w:t>
      </w:r>
    </w:p>
    <w:p w:rsidR="009D3D11" w:rsidRDefault="009D3D11" w:rsidP="009D3D11">
      <w:pPr>
        <w:shd w:val="clear" w:color="auto" w:fill="FFFFFF"/>
        <w:ind w:firstLine="283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г) При температуре воды 4 - 6</w:t>
      </w:r>
      <w:proofErr w:type="gramStart"/>
      <w:r>
        <w:rPr>
          <w:color w:val="000000"/>
          <w:sz w:val="20"/>
          <w:szCs w:val="20"/>
        </w:rPr>
        <w:t xml:space="preserve"> °С</w:t>
      </w:r>
      <w:proofErr w:type="gramEnd"/>
      <w:r>
        <w:rPr>
          <w:color w:val="000000"/>
          <w:sz w:val="20"/>
          <w:szCs w:val="20"/>
        </w:rPr>
        <w:t xml:space="preserve"> (в зимнее время) количество препарата, определенное расчетом, увеличивают в 2 раза.</w:t>
      </w:r>
    </w:p>
    <w:p w:rsidR="009D3D11" w:rsidRDefault="009D3D11" w:rsidP="009D3D11">
      <w:pPr>
        <w:shd w:val="clear" w:color="auto" w:fill="FFFFFF"/>
        <w:spacing w:after="120"/>
        <w:ind w:firstLine="283"/>
        <w:jc w:val="both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д</w:t>
      </w:r>
      <w:proofErr w:type="spellEnd"/>
      <w:r>
        <w:rPr>
          <w:color w:val="000000"/>
          <w:sz w:val="20"/>
          <w:szCs w:val="20"/>
        </w:rPr>
        <w:t xml:space="preserve">) Определение дебита колодца и </w:t>
      </w:r>
      <w:proofErr w:type="spellStart"/>
      <w:r>
        <w:rPr>
          <w:color w:val="000000"/>
          <w:sz w:val="20"/>
          <w:szCs w:val="20"/>
        </w:rPr>
        <w:t>хлорпоглощаемости</w:t>
      </w:r>
      <w:proofErr w:type="spellEnd"/>
      <w:r>
        <w:rPr>
          <w:color w:val="000000"/>
          <w:sz w:val="20"/>
          <w:szCs w:val="20"/>
        </w:rPr>
        <w:t xml:space="preserve"> воды приводится ниже.</w:t>
      </w:r>
    </w:p>
    <w:p w:rsidR="009D3D11" w:rsidRDefault="009D3D11" w:rsidP="009D3D11">
      <w:pPr>
        <w:shd w:val="clear" w:color="auto" w:fill="FFFFFF"/>
        <w:ind w:firstLine="283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 xml:space="preserve">2.4. </w:t>
      </w:r>
      <w:proofErr w:type="gramStart"/>
      <w:r>
        <w:rPr>
          <w:color w:val="000000"/>
        </w:rPr>
        <w:t>По количеству препарата подбирают подходящий по емкости патрон (или несколько патронов меньшей емкости), заполняют его препаратом, добавляют воды при перемешивании до образования равномерной кашицы, закрывают пробкой и погружают в воду колодца на расстояние от 20 до 50 см от дна в зависимости от высоты водяного столба, а свободный конец веревки (шпагата) закрепляют на оголовке шахты.</w:t>
      </w:r>
      <w:proofErr w:type="gramEnd"/>
    </w:p>
    <w:p w:rsidR="009D3D11" w:rsidRDefault="009D3D11" w:rsidP="009D3D11">
      <w:pPr>
        <w:shd w:val="clear" w:color="auto" w:fill="FFFFFF"/>
        <w:ind w:firstLine="283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 xml:space="preserve">2.5. Эффективность обеззараживания воды в колодце устанавливают путем определения величины остаточного хлора (0,5 мг/л) и общих </w:t>
      </w:r>
      <w:proofErr w:type="spellStart"/>
      <w:r>
        <w:rPr>
          <w:color w:val="000000"/>
        </w:rPr>
        <w:t>колиформных</w:t>
      </w:r>
      <w:proofErr w:type="spellEnd"/>
      <w:r>
        <w:rPr>
          <w:color w:val="000000"/>
        </w:rPr>
        <w:t xml:space="preserve"> бактерий, Частота повторных определений не должна быть реже 1 раза в неделю.</w:t>
      </w:r>
    </w:p>
    <w:p w:rsidR="009D3D11" w:rsidRDefault="009D3D11" w:rsidP="009D3D11">
      <w:pPr>
        <w:shd w:val="clear" w:color="auto" w:fill="FFFFFF"/>
        <w:ind w:firstLine="283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2.6. При уменьшении величины остаточного хлора или его исчезновения (примерно через 30 суток), патрон извлекают из колодца, освобождают от содержимого, промывают и вновь заполняют дезинфицирующим препаратом. При этом вносят необходимые коррективы, исходя из первоначального опыта обеззараживания воды в колодце.</w:t>
      </w:r>
    </w:p>
    <w:p w:rsidR="009D3D11" w:rsidRDefault="009D3D11" w:rsidP="009D3D11">
      <w:pPr>
        <w:shd w:val="clear" w:color="auto" w:fill="FFFFFF"/>
        <w:spacing w:before="120" w:after="120"/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b/>
          <w:bCs/>
          <w:i/>
          <w:iCs/>
          <w:color w:val="000000"/>
        </w:rPr>
        <w:t>Определение дебита колодца</w:t>
      </w:r>
    </w:p>
    <w:p w:rsidR="009D3D11" w:rsidRDefault="009D3D11" w:rsidP="009D3D11">
      <w:pPr>
        <w:shd w:val="clear" w:color="auto" w:fill="FFFFFF"/>
        <w:ind w:firstLine="283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Измеряют объем воды в колодце, быстро откачивают воду в течение определенного времени (3 - 10 мин) и отмечают время, в течение которого восстановился уровень воды в колодце.</w:t>
      </w:r>
    </w:p>
    <w:p w:rsidR="009D3D11" w:rsidRDefault="009D3D11" w:rsidP="009D3D11">
      <w:pPr>
        <w:shd w:val="clear" w:color="auto" w:fill="FFFFFF"/>
        <w:ind w:firstLine="283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Расчет проводят по формуле:</w:t>
      </w:r>
    </w:p>
    <w:p w:rsidR="009D3D11" w:rsidRDefault="009D3D11" w:rsidP="009D3D11">
      <w:pPr>
        <w:shd w:val="clear" w:color="auto" w:fill="FFFFFF"/>
        <w:spacing w:before="120" w:after="120"/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noProof/>
          <w:color w:val="000000"/>
          <w:vertAlign w:val="subscript"/>
          <w:lang w:eastAsia="ru-RU"/>
        </w:rPr>
        <w:drawing>
          <wp:inline distT="0" distB="0" distL="0" distR="0">
            <wp:extent cx="800100" cy="400050"/>
            <wp:effectExtent l="19050" t="0" r="0" b="0"/>
            <wp:docPr id="4" name="Рисунок 4" descr="http://www.docload.ru/Basesdoc/10/10948/x0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ocload.ru/Basesdoc/10/10948/x007.gif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где</w:t>
      </w:r>
    </w:p>
    <w:p w:rsidR="009D3D11" w:rsidRDefault="009D3D11" w:rsidP="009D3D11">
      <w:pPr>
        <w:shd w:val="clear" w:color="auto" w:fill="FFFFFF"/>
        <w:ind w:firstLine="283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i/>
          <w:iCs/>
          <w:color w:val="000000"/>
        </w:rPr>
        <w:t>Д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- дебит колодца, </w:t>
      </w:r>
      <w:proofErr w:type="gramStart"/>
      <w:r>
        <w:rPr>
          <w:color w:val="000000"/>
        </w:rPr>
        <w:t>л</w:t>
      </w:r>
      <w:proofErr w:type="gramEnd"/>
      <w:r>
        <w:rPr>
          <w:color w:val="000000"/>
        </w:rPr>
        <w:t>/час;</w:t>
      </w:r>
    </w:p>
    <w:p w:rsidR="009D3D11" w:rsidRDefault="009D3D11" w:rsidP="009D3D11">
      <w:pPr>
        <w:shd w:val="clear" w:color="auto" w:fill="FFFFFF"/>
        <w:ind w:firstLine="283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i/>
          <w:iCs/>
          <w:color w:val="000000"/>
          <w:lang w:val="en-US"/>
        </w:rPr>
        <w:t>V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- </w:t>
      </w:r>
      <w:proofErr w:type="gramStart"/>
      <w:r>
        <w:rPr>
          <w:color w:val="000000"/>
        </w:rPr>
        <w:t>объем</w:t>
      </w:r>
      <w:proofErr w:type="gramEnd"/>
      <w:r>
        <w:rPr>
          <w:color w:val="000000"/>
        </w:rPr>
        <w:t xml:space="preserve"> воды в колодце до откачки, л;</w:t>
      </w:r>
    </w:p>
    <w:p w:rsidR="009D3D11" w:rsidRDefault="009D3D11" w:rsidP="009D3D11">
      <w:pPr>
        <w:shd w:val="clear" w:color="auto" w:fill="FFFFFF"/>
        <w:ind w:firstLine="283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i/>
          <w:iCs/>
          <w:color w:val="000000"/>
          <w:lang w:val="en-US"/>
        </w:rPr>
        <w:lastRenderedPageBreak/>
        <w:t>t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- </w:t>
      </w:r>
      <w:proofErr w:type="gramStart"/>
      <w:r>
        <w:rPr>
          <w:color w:val="000000"/>
        </w:rPr>
        <w:t>время</w:t>
      </w:r>
      <w:proofErr w:type="gramEnd"/>
      <w:r>
        <w:rPr>
          <w:color w:val="000000"/>
        </w:rPr>
        <w:t xml:space="preserve"> в мин, за которое восстановился уровень воды плюс время, в течение которого откачивали воду;</w:t>
      </w:r>
    </w:p>
    <w:p w:rsidR="009D3D11" w:rsidRDefault="009D3D11" w:rsidP="009D3D11">
      <w:pPr>
        <w:shd w:val="clear" w:color="auto" w:fill="FFFFFF"/>
        <w:ind w:firstLine="283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60 - числовой коэффициент.</w:t>
      </w:r>
    </w:p>
    <w:p w:rsidR="009D3D11" w:rsidRDefault="009D3D11" w:rsidP="009D3D11">
      <w:pPr>
        <w:shd w:val="clear" w:color="auto" w:fill="FFFFFF"/>
        <w:spacing w:before="120" w:after="120"/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b/>
          <w:bCs/>
          <w:i/>
          <w:iCs/>
          <w:color w:val="000000"/>
        </w:rPr>
        <w:t xml:space="preserve">Определение </w:t>
      </w:r>
      <w:proofErr w:type="spellStart"/>
      <w:r>
        <w:rPr>
          <w:b/>
          <w:bCs/>
          <w:i/>
          <w:iCs/>
          <w:color w:val="000000"/>
        </w:rPr>
        <w:t>хлорпоглощаемости</w:t>
      </w:r>
      <w:proofErr w:type="spellEnd"/>
      <w:r>
        <w:rPr>
          <w:b/>
          <w:bCs/>
          <w:i/>
          <w:iCs/>
          <w:color w:val="000000"/>
        </w:rPr>
        <w:t xml:space="preserve"> воды колодца</w:t>
      </w:r>
    </w:p>
    <w:p w:rsidR="009D3D11" w:rsidRDefault="009D3D11" w:rsidP="009D3D11">
      <w:pPr>
        <w:shd w:val="clear" w:color="auto" w:fill="FFFFFF"/>
        <w:ind w:firstLine="283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В сосуд отбирают 1 л колодезной воды, прибавляют 1 %-</w:t>
      </w:r>
      <w:proofErr w:type="spellStart"/>
      <w:r>
        <w:rPr>
          <w:color w:val="000000"/>
        </w:rPr>
        <w:t>ный</w:t>
      </w:r>
      <w:proofErr w:type="spellEnd"/>
      <w:r>
        <w:rPr>
          <w:color w:val="000000"/>
        </w:rPr>
        <w:t xml:space="preserve"> раствор хлорной извести или ДТСГК из расчета 2 мг/л активного хлора (при прозрачной воде) или 3 - 5 мг/л (при мутной воде). Содержимое сосуда хорошо перемешивают, закрывают пробкой, оставляют на 30 минут и определяют величину остаточного хлора в воде.</w:t>
      </w:r>
    </w:p>
    <w:p w:rsidR="009D3D11" w:rsidRDefault="009D3D11" w:rsidP="009D3D11">
      <w:pPr>
        <w:shd w:val="clear" w:color="auto" w:fill="FFFFFF"/>
        <w:ind w:firstLine="283"/>
        <w:jc w:val="both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color w:val="000000"/>
        </w:rPr>
        <w:t>Хлорпоглощаемость</w:t>
      </w:r>
      <w:proofErr w:type="spellEnd"/>
      <w:r>
        <w:rPr>
          <w:color w:val="000000"/>
        </w:rPr>
        <w:t xml:space="preserve"> воды вычисляют путем определения </w:t>
      </w:r>
      <w:proofErr w:type="gramStart"/>
      <w:r>
        <w:rPr>
          <w:color w:val="000000"/>
        </w:rPr>
        <w:t>разницы</w:t>
      </w:r>
      <w:proofErr w:type="gramEnd"/>
      <w:r>
        <w:rPr>
          <w:color w:val="000000"/>
        </w:rPr>
        <w:t xml:space="preserve"> между количеством внесенного в сосуд активного хлора и количеством его в воде после 30-минутного контакта.</w:t>
      </w:r>
    </w:p>
    <w:p w:rsidR="009D3D11" w:rsidRDefault="009D3D11" w:rsidP="009D3D11">
      <w:pPr>
        <w:pStyle w:val="1"/>
        <w:shd w:val="clear" w:color="auto" w:fill="FFFFFF"/>
        <w:spacing w:before="120" w:beforeAutospacing="0" w:after="120" w:afterAutospacing="0"/>
        <w:jc w:val="right"/>
        <w:rPr>
          <w:color w:val="000000"/>
          <w:sz w:val="24"/>
          <w:szCs w:val="24"/>
        </w:rPr>
      </w:pPr>
      <w:bookmarkStart w:id="19" w:name="i205565"/>
      <w:bookmarkStart w:id="20" w:name="i216475"/>
      <w:bookmarkEnd w:id="19"/>
      <w:r>
        <w:rPr>
          <w:color w:val="000000"/>
          <w:sz w:val="24"/>
          <w:szCs w:val="24"/>
        </w:rPr>
        <w:t>Приложение 2</w:t>
      </w:r>
      <w:r>
        <w:rPr>
          <w:rStyle w:val="apple-converted-space"/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br/>
        <w:t>(образец)</w:t>
      </w:r>
      <w:bookmarkEnd w:id="20"/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9290"/>
      </w:tblGrid>
      <w:tr w:rsidR="009D3D11" w:rsidTr="009D3D11">
        <w:trPr>
          <w:trHeight w:val="7640"/>
          <w:jc w:val="center"/>
        </w:trPr>
        <w:tc>
          <w:tcPr>
            <w:tcW w:w="92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D11" w:rsidRDefault="009D3D11">
            <w:pPr>
              <w:pStyle w:val="1"/>
              <w:spacing w:before="0" w:beforeAutospacing="0" w:after="120" w:afterAutospacing="0"/>
              <w:jc w:val="center"/>
              <w:rPr>
                <w:sz w:val="24"/>
                <w:szCs w:val="24"/>
              </w:rPr>
            </w:pPr>
            <w:bookmarkStart w:id="21" w:name="i223741"/>
            <w:r>
              <w:rPr>
                <w:sz w:val="24"/>
                <w:szCs w:val="24"/>
              </w:rPr>
              <w:t>АКТ</w:t>
            </w:r>
            <w:r>
              <w:rPr>
                <w:rStyle w:val="apple-converted-space"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br/>
              <w:t>промывки, чистки и дезинфекции колодцев (каптажей)</w:t>
            </w:r>
            <w:bookmarkEnd w:id="21"/>
          </w:p>
          <w:p w:rsidR="009D3D11" w:rsidRDefault="009D3D11">
            <w:pPr>
              <w:shd w:val="clear" w:color="auto" w:fill="FFFFFF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t>Населенный пункт ___________________________________ «____» ________ 200 __ г.</w:t>
            </w:r>
          </w:p>
          <w:p w:rsidR="009D3D11" w:rsidRDefault="009D3D11">
            <w:pPr>
              <w:shd w:val="clear" w:color="auto" w:fill="FFFFFF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t>Комиссия в составе представителей:</w:t>
            </w:r>
          </w:p>
          <w:p w:rsidR="009D3D11" w:rsidRDefault="009D3D11">
            <w:pPr>
              <w:shd w:val="clear" w:color="auto" w:fill="FFFFFF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t xml:space="preserve">Центра государственного санитарно-эпидемиологического надзора </w:t>
            </w:r>
            <w:proofErr w:type="gramStart"/>
            <w:r>
              <w:t>в</w:t>
            </w:r>
            <w:proofErr w:type="gramEnd"/>
          </w:p>
          <w:p w:rsidR="009D3D11" w:rsidRDefault="009D3D11">
            <w:pPr>
              <w:shd w:val="clear" w:color="auto" w:fill="FFFFFF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t>___________________________________________________________________________</w:t>
            </w:r>
          </w:p>
          <w:p w:rsidR="009D3D11" w:rsidRDefault="009D3D11">
            <w:pPr>
              <w:shd w:val="clear" w:color="auto" w:fill="FFFFFF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t>___________________________________________________________________________</w:t>
            </w:r>
          </w:p>
          <w:p w:rsidR="009D3D11" w:rsidRDefault="009D3D11">
            <w:pPr>
              <w:shd w:val="clear" w:color="auto" w:fill="FFFFFF"/>
              <w:ind w:firstLine="390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i/>
                <w:iCs/>
                <w:vertAlign w:val="superscript"/>
              </w:rPr>
              <w:t>(город, район)</w:t>
            </w:r>
          </w:p>
          <w:p w:rsidR="009D3D11" w:rsidRDefault="009D3D11">
            <w:pPr>
              <w:shd w:val="clear" w:color="auto" w:fill="FFFFFF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t>___________________________________________________________________________</w:t>
            </w:r>
          </w:p>
          <w:p w:rsidR="009D3D11" w:rsidRDefault="009D3D11">
            <w:pPr>
              <w:shd w:val="clear" w:color="auto" w:fill="FFFFFF"/>
              <w:ind w:firstLine="310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i/>
                <w:iCs/>
                <w:vertAlign w:val="superscript"/>
              </w:rPr>
              <w:t>(должность, фамилия, имя, отчество)</w:t>
            </w:r>
          </w:p>
          <w:p w:rsidR="009D3D11" w:rsidRDefault="009D3D11">
            <w:pPr>
              <w:shd w:val="clear" w:color="auto" w:fill="FFFFFF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t>Хозяйствующего субъекта ____________________________________________________</w:t>
            </w:r>
          </w:p>
          <w:p w:rsidR="009D3D11" w:rsidRDefault="009D3D11">
            <w:pPr>
              <w:shd w:val="clear" w:color="auto" w:fill="FFFFFF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t>___________________________________________________________________________</w:t>
            </w:r>
          </w:p>
          <w:p w:rsidR="009D3D11" w:rsidRDefault="009D3D11">
            <w:pPr>
              <w:shd w:val="clear" w:color="auto" w:fill="FFFFFF"/>
              <w:ind w:firstLine="180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i/>
                <w:iCs/>
                <w:vertAlign w:val="superscript"/>
              </w:rPr>
              <w:t xml:space="preserve"> (наименование </w:t>
            </w:r>
            <w:proofErr w:type="spellStart"/>
            <w:r>
              <w:rPr>
                <w:i/>
                <w:iCs/>
                <w:vertAlign w:val="superscript"/>
              </w:rPr>
              <w:t>хозсубъекта</w:t>
            </w:r>
            <w:proofErr w:type="spellEnd"/>
            <w:r>
              <w:rPr>
                <w:i/>
                <w:iCs/>
                <w:vertAlign w:val="superscript"/>
              </w:rPr>
              <w:t>, должность, фамилия, имя, отчество, представителя)</w:t>
            </w:r>
          </w:p>
          <w:p w:rsidR="009D3D11" w:rsidRDefault="009D3D11">
            <w:pPr>
              <w:shd w:val="clear" w:color="auto" w:fill="FFFFFF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t>составили настоящий акт в том, что колодец, каптаж, родник</w:t>
            </w:r>
          </w:p>
          <w:p w:rsidR="009D3D11" w:rsidRDefault="009D3D11">
            <w:pPr>
              <w:shd w:val="clear" w:color="auto" w:fill="FFFFFF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i/>
                <w:iCs/>
              </w:rPr>
              <w:t>(ненужное зачеркнуть)</w:t>
            </w:r>
          </w:p>
          <w:p w:rsidR="009D3D11" w:rsidRDefault="009D3D11">
            <w:pPr>
              <w:shd w:val="clear" w:color="auto" w:fill="FFFFFF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t>___________________________________________________________________________</w:t>
            </w:r>
          </w:p>
          <w:p w:rsidR="009D3D11" w:rsidRDefault="009D3D11">
            <w:pPr>
              <w:shd w:val="clear" w:color="auto" w:fill="FFFFFF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t>___________________________________________________________________________</w:t>
            </w:r>
          </w:p>
          <w:p w:rsidR="009D3D11" w:rsidRDefault="009D3D11">
            <w:pPr>
              <w:shd w:val="clear" w:color="auto" w:fill="FFFFFF"/>
              <w:ind w:firstLine="260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i/>
                <w:iCs/>
                <w:vertAlign w:val="superscript"/>
              </w:rPr>
              <w:t>(местоположение, технические данные - глубина, объем и др.)</w:t>
            </w:r>
          </w:p>
          <w:p w:rsidR="009D3D11" w:rsidRDefault="009D3D11">
            <w:pPr>
              <w:shd w:val="clear" w:color="auto" w:fill="FFFFFF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t>подвергнут чистке, промывке и дезинфекции хлорированием ______________________</w:t>
            </w:r>
          </w:p>
          <w:p w:rsidR="009D3D11" w:rsidRDefault="009D3D11">
            <w:pPr>
              <w:shd w:val="clear" w:color="auto" w:fill="FFFFFF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t>___________________________________________________________________________</w:t>
            </w:r>
          </w:p>
          <w:p w:rsidR="009D3D11" w:rsidRDefault="009D3D11">
            <w:pPr>
              <w:shd w:val="clear" w:color="auto" w:fill="FFFFFF"/>
              <w:ind w:firstLine="320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i/>
                <w:iCs/>
                <w:vertAlign w:val="superscript"/>
              </w:rPr>
              <w:lastRenderedPageBreak/>
              <w:t>(указать, каким реагентом)</w:t>
            </w:r>
          </w:p>
          <w:p w:rsidR="009D3D11" w:rsidRDefault="009D3D11">
            <w:pPr>
              <w:shd w:val="clear" w:color="auto" w:fill="FFFFFF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t>при концентрации активного хлора ________________________ мг/дм</w:t>
            </w:r>
            <w:r>
              <w:rPr>
                <w:vertAlign w:val="superscript"/>
              </w:rPr>
              <w:t>3</w:t>
            </w:r>
            <w:r>
              <w:rPr>
                <w:rStyle w:val="apple-converted-space"/>
              </w:rPr>
              <w:t> </w:t>
            </w:r>
            <w:r>
              <w:t>(г/м</w:t>
            </w:r>
            <w:r>
              <w:rPr>
                <w:vertAlign w:val="superscript"/>
              </w:rPr>
              <w:t>3</w:t>
            </w:r>
            <w:r>
              <w:t>),</w:t>
            </w:r>
          </w:p>
          <w:p w:rsidR="009D3D11" w:rsidRDefault="009D3D11">
            <w:pPr>
              <w:shd w:val="clear" w:color="auto" w:fill="FFFFFF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t>продолжительность контакта _______________ час «___» ___________ 200 __ г.</w:t>
            </w:r>
          </w:p>
          <w:p w:rsidR="009D3D11" w:rsidRDefault="009D3D11">
            <w:pPr>
              <w:shd w:val="clear" w:color="auto" w:fill="FFFFFF"/>
              <w:spacing w:after="12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t>Результаты физико-химического и бактериального анализов после завершения дезинфекции на ______________ листах прилагаются.</w:t>
            </w:r>
          </w:p>
          <w:p w:rsidR="009D3D11" w:rsidRDefault="009D3D11">
            <w:pPr>
              <w:shd w:val="clear" w:color="auto" w:fill="FFFFFF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b/>
                <w:bCs/>
                <w:i/>
                <w:iCs/>
              </w:rPr>
              <w:t>Представитель Центра государственного</w:t>
            </w:r>
          </w:p>
          <w:p w:rsidR="009D3D11" w:rsidRDefault="009D3D11">
            <w:pPr>
              <w:shd w:val="clear" w:color="auto" w:fill="FFFFFF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b/>
                <w:bCs/>
                <w:i/>
                <w:iCs/>
              </w:rPr>
              <w:t>Санитарно-эпидемиологического надзора</w:t>
            </w:r>
            <w:r>
              <w:rPr>
                <w:rStyle w:val="apple-converted-space"/>
              </w:rPr>
              <w:t> </w:t>
            </w:r>
            <w:r>
              <w:t>_____________________________________</w:t>
            </w:r>
          </w:p>
          <w:p w:rsidR="009D3D11" w:rsidRDefault="009D3D11">
            <w:pPr>
              <w:shd w:val="clear" w:color="auto" w:fill="FFFFFF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b/>
                <w:bCs/>
                <w:i/>
                <w:iCs/>
              </w:rPr>
              <w:t>Представитель хозяйствующего субъекта</w:t>
            </w:r>
            <w:r>
              <w:rPr>
                <w:rStyle w:val="apple-converted-space"/>
              </w:rPr>
              <w:t> </w:t>
            </w:r>
            <w:r>
              <w:t>____________________________________</w:t>
            </w:r>
          </w:p>
        </w:tc>
      </w:tr>
    </w:tbl>
    <w:p w:rsidR="009D3D11" w:rsidRDefault="009D3D11" w:rsidP="009D3D11">
      <w:pPr>
        <w:pStyle w:val="1"/>
        <w:shd w:val="clear" w:color="auto" w:fill="FFFFFF"/>
        <w:spacing w:before="120" w:beforeAutospacing="0" w:after="120" w:afterAutospacing="0"/>
        <w:jc w:val="right"/>
        <w:rPr>
          <w:color w:val="000000"/>
          <w:sz w:val="24"/>
          <w:szCs w:val="24"/>
        </w:rPr>
      </w:pPr>
      <w:bookmarkStart w:id="22" w:name="i237624"/>
      <w:bookmarkStart w:id="23" w:name="i241929"/>
      <w:bookmarkEnd w:id="22"/>
      <w:bookmarkEnd w:id="23"/>
      <w:r>
        <w:rPr>
          <w:color w:val="000000"/>
          <w:sz w:val="24"/>
          <w:szCs w:val="24"/>
        </w:rPr>
        <w:lastRenderedPageBreak/>
        <w:t>Приложение 3</w:t>
      </w:r>
    </w:p>
    <w:p w:rsidR="009D3D11" w:rsidRDefault="009D3D11" w:rsidP="009D3D11">
      <w:pPr>
        <w:pStyle w:val="1"/>
        <w:shd w:val="clear" w:color="auto" w:fill="FFFFFF"/>
        <w:spacing w:before="0" w:beforeAutospacing="0" w:after="120" w:afterAutospacing="0"/>
        <w:jc w:val="center"/>
        <w:rPr>
          <w:color w:val="000000"/>
          <w:sz w:val="24"/>
          <w:szCs w:val="24"/>
        </w:rPr>
      </w:pPr>
      <w:bookmarkStart w:id="24" w:name="i252162"/>
      <w:r>
        <w:rPr>
          <w:color w:val="000000"/>
          <w:sz w:val="24"/>
          <w:szCs w:val="24"/>
        </w:rPr>
        <w:t>ПРОГРАММА</w:t>
      </w:r>
      <w:r>
        <w:rPr>
          <w:rStyle w:val="apple-converted-space"/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br/>
        <w:t>санитарно-гигиенического обследования шахтного колодца</w:t>
      </w:r>
      <w:bookmarkEnd w:id="24"/>
    </w:p>
    <w:p w:rsidR="009D3D11" w:rsidRDefault="009D3D11" w:rsidP="009D3D11">
      <w:pPr>
        <w:shd w:val="clear" w:color="auto" w:fill="FFFFFF"/>
        <w:ind w:firstLine="283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1. Область, район, населенный пункт, улица, колодец №, дата обследования.</w:t>
      </w:r>
    </w:p>
    <w:p w:rsidR="009D3D11" w:rsidRDefault="009D3D11" w:rsidP="009D3D11">
      <w:pPr>
        <w:shd w:val="clear" w:color="auto" w:fill="FFFFFF"/>
        <w:ind w:firstLine="283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2. Местонахождение колодца:</w:t>
      </w:r>
    </w:p>
    <w:p w:rsidR="009D3D11" w:rsidRDefault="009D3D11" w:rsidP="009D3D11">
      <w:pPr>
        <w:shd w:val="clear" w:color="auto" w:fill="FFFFFF"/>
        <w:ind w:firstLine="283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2.1. На территории населенного места - на улице, площади, в промежутках между домами, саду, огороде.</w:t>
      </w:r>
    </w:p>
    <w:p w:rsidR="009D3D11" w:rsidRDefault="009D3D11" w:rsidP="009D3D11">
      <w:pPr>
        <w:shd w:val="clear" w:color="auto" w:fill="FFFFFF"/>
        <w:ind w:firstLine="283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2.2. Вне населенного места - на территории животноводческой фермы, птичника, хозяйственного двора, предприятия (учреждения), др.</w:t>
      </w:r>
    </w:p>
    <w:p w:rsidR="009D3D11" w:rsidRDefault="009D3D11" w:rsidP="009D3D11">
      <w:pPr>
        <w:shd w:val="clear" w:color="auto" w:fill="FFFFFF"/>
        <w:ind w:firstLine="283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 xml:space="preserve">2.3. </w:t>
      </w:r>
      <w:proofErr w:type="gramStart"/>
      <w:r>
        <w:rPr>
          <w:color w:val="000000"/>
        </w:rPr>
        <w:t>На ровном месте, на возвышенном, на склоне, в низине, в овраге или около оврага, на поляне, на берегу водоема.</w:t>
      </w:r>
      <w:proofErr w:type="gramEnd"/>
    </w:p>
    <w:p w:rsidR="009D3D11" w:rsidRDefault="009D3D11" w:rsidP="009D3D11">
      <w:pPr>
        <w:shd w:val="clear" w:color="auto" w:fill="FFFFFF"/>
        <w:ind w:firstLine="283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2.4. Заливает ли колодец во время таяния снегов, сильных дождей, половодья.</w:t>
      </w:r>
    </w:p>
    <w:p w:rsidR="009D3D11" w:rsidRDefault="009D3D11" w:rsidP="009D3D11">
      <w:pPr>
        <w:shd w:val="clear" w:color="auto" w:fill="FFFFFF"/>
        <w:ind w:firstLine="283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3. Сколько домов и жителей обслуживает колодец, радиус обслуживания.</w:t>
      </w:r>
    </w:p>
    <w:p w:rsidR="009D3D11" w:rsidRDefault="009D3D11" w:rsidP="009D3D11">
      <w:pPr>
        <w:shd w:val="clear" w:color="auto" w:fill="FFFFFF"/>
        <w:ind w:firstLine="283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4. Когда построен колодец. Когда последний раз ремонтировался, очищался, дезинфицировался.</w:t>
      </w:r>
    </w:p>
    <w:p w:rsidR="009D3D11" w:rsidRDefault="009D3D11" w:rsidP="009D3D11">
      <w:pPr>
        <w:shd w:val="clear" w:color="auto" w:fill="FFFFFF"/>
        <w:ind w:firstLine="283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 xml:space="preserve">5. Тип колодца: </w:t>
      </w:r>
      <w:proofErr w:type="gramStart"/>
      <w:r>
        <w:rPr>
          <w:color w:val="000000"/>
        </w:rPr>
        <w:t>срубовой</w:t>
      </w:r>
      <w:proofErr w:type="gramEnd"/>
      <w:r>
        <w:rPr>
          <w:color w:val="000000"/>
        </w:rPr>
        <w:t>, бетонный, кирпичный, из другого материала.</w:t>
      </w:r>
    </w:p>
    <w:p w:rsidR="009D3D11" w:rsidRDefault="009D3D11" w:rsidP="009D3D11">
      <w:pPr>
        <w:shd w:val="clear" w:color="auto" w:fill="FFFFFF"/>
        <w:ind w:firstLine="283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lastRenderedPageBreak/>
        <w:t>5.1. Материал сруба: дуб, сосна, ольха и др.</w:t>
      </w:r>
    </w:p>
    <w:p w:rsidR="009D3D11" w:rsidRDefault="009D3D11" w:rsidP="009D3D11">
      <w:pPr>
        <w:shd w:val="clear" w:color="auto" w:fill="FFFFFF"/>
        <w:ind w:firstLine="283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5.2. Высота стенок над уровнем земли.</w:t>
      </w:r>
    </w:p>
    <w:p w:rsidR="009D3D11" w:rsidRDefault="009D3D11" w:rsidP="009D3D11">
      <w:pPr>
        <w:shd w:val="clear" w:color="auto" w:fill="FFFFFF"/>
        <w:ind w:firstLine="283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5.3. Глубина колодца от поверхности земли до дна и до зеркала воды.</w:t>
      </w:r>
    </w:p>
    <w:p w:rsidR="009D3D11" w:rsidRDefault="009D3D11" w:rsidP="009D3D11">
      <w:pPr>
        <w:shd w:val="clear" w:color="auto" w:fill="FFFFFF"/>
        <w:ind w:firstLine="283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5.4. Объем воды в колодце.</w:t>
      </w:r>
    </w:p>
    <w:p w:rsidR="009D3D11" w:rsidRDefault="009D3D11" w:rsidP="009D3D11">
      <w:pPr>
        <w:shd w:val="clear" w:color="auto" w:fill="FFFFFF"/>
        <w:ind w:firstLine="283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5.5. Имеется ли глиняный замок, на какую глубину и толщину.</w:t>
      </w:r>
    </w:p>
    <w:p w:rsidR="009D3D11" w:rsidRDefault="009D3D11" w:rsidP="009D3D11">
      <w:pPr>
        <w:shd w:val="clear" w:color="auto" w:fill="FFFFFF"/>
        <w:ind w:firstLine="283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6. С какого горизонта собирается вода.</w:t>
      </w:r>
    </w:p>
    <w:p w:rsidR="009D3D11" w:rsidRDefault="009D3D11" w:rsidP="009D3D11">
      <w:pPr>
        <w:shd w:val="clear" w:color="auto" w:fill="FFFFFF"/>
        <w:ind w:firstLine="283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7. Состояние внутренней поверхности стенок колодца.</w:t>
      </w:r>
    </w:p>
    <w:p w:rsidR="009D3D11" w:rsidRDefault="009D3D11" w:rsidP="009D3D11">
      <w:pPr>
        <w:shd w:val="clear" w:color="auto" w:fill="FFFFFF"/>
        <w:ind w:firstLine="283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8. Состояние поверхности почвы вокруг колодца:</w:t>
      </w:r>
    </w:p>
    <w:p w:rsidR="009D3D11" w:rsidRDefault="009D3D11" w:rsidP="009D3D11">
      <w:pPr>
        <w:shd w:val="clear" w:color="auto" w:fill="FFFFFF"/>
        <w:ind w:firstLine="283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8.1. Наличие замощения, на каком расстоянии.</w:t>
      </w:r>
    </w:p>
    <w:p w:rsidR="009D3D11" w:rsidRDefault="009D3D11" w:rsidP="009D3D11">
      <w:pPr>
        <w:shd w:val="clear" w:color="auto" w:fill="FFFFFF"/>
        <w:ind w:firstLine="283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8.2. Наличие ската, водоотводной канавы и ограждения.</w:t>
      </w:r>
    </w:p>
    <w:p w:rsidR="009D3D11" w:rsidRDefault="009D3D11" w:rsidP="009D3D11">
      <w:pPr>
        <w:shd w:val="clear" w:color="auto" w:fill="FFFFFF"/>
        <w:ind w:firstLine="283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8.3. Имеется ли корыто для водопоя скота, на каком расстоянии от колодца.</w:t>
      </w:r>
    </w:p>
    <w:p w:rsidR="009D3D11" w:rsidRDefault="009D3D11" w:rsidP="009D3D11">
      <w:pPr>
        <w:shd w:val="clear" w:color="auto" w:fill="FFFFFF"/>
        <w:ind w:firstLine="283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9. Способ подъема воды из колодца: насосом, воротом, журавлем.</w:t>
      </w:r>
    </w:p>
    <w:p w:rsidR="009D3D11" w:rsidRDefault="009D3D11" w:rsidP="009D3D11">
      <w:pPr>
        <w:shd w:val="clear" w:color="auto" w:fill="FFFFFF"/>
        <w:ind w:firstLine="283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10. Имеется ли бадья или ведро (общественное, индивидуальное), подставка для ведер.</w:t>
      </w:r>
    </w:p>
    <w:p w:rsidR="009D3D11" w:rsidRDefault="009D3D11" w:rsidP="009D3D11">
      <w:pPr>
        <w:shd w:val="clear" w:color="auto" w:fill="FFFFFF"/>
        <w:ind w:firstLine="283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11. Наличие крышки, навеса или будки, их состояние.</w:t>
      </w:r>
    </w:p>
    <w:p w:rsidR="009D3D11" w:rsidRDefault="009D3D11" w:rsidP="009D3D11">
      <w:pPr>
        <w:shd w:val="clear" w:color="auto" w:fill="FFFFFF"/>
        <w:ind w:firstLine="283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12. Расстояние от жилых домов, проезжей части дороги, от выгребных туалетов и мусорных ям, навозохранилищ, других источников загрязнения.</w:t>
      </w:r>
    </w:p>
    <w:p w:rsidR="009D3D11" w:rsidRDefault="009D3D11" w:rsidP="009D3D11">
      <w:pPr>
        <w:shd w:val="clear" w:color="auto" w:fill="FFFFFF"/>
        <w:ind w:firstLine="283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13. Источники загрязнения располагаются по рельефу выше или ниже колодца.</w:t>
      </w:r>
    </w:p>
    <w:p w:rsidR="009D3D11" w:rsidRDefault="009D3D11" w:rsidP="009D3D11">
      <w:pPr>
        <w:shd w:val="clear" w:color="auto" w:fill="FFFFFF"/>
        <w:ind w:firstLine="283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14. Характер почвы между колодцем и источником загрязнения (песчаный, глинистый, черноземный).</w:t>
      </w:r>
    </w:p>
    <w:p w:rsidR="009D3D11" w:rsidRDefault="009D3D11" w:rsidP="009D3D11">
      <w:pPr>
        <w:shd w:val="clear" w:color="auto" w:fill="FFFFFF"/>
        <w:ind w:firstLine="283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15. Расход воды в колодце за сутки, вода вычерпывается полностью или нет.</w:t>
      </w:r>
    </w:p>
    <w:p w:rsidR="009D3D11" w:rsidRDefault="009D3D11" w:rsidP="009D3D11">
      <w:pPr>
        <w:shd w:val="clear" w:color="auto" w:fill="FFFFFF"/>
        <w:ind w:firstLine="283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16. Колебания уровня воды в колодце (по временам года, в зависимости от дождей, таяния снега).</w:t>
      </w:r>
    </w:p>
    <w:p w:rsidR="009D3D11" w:rsidRDefault="009D3D11" w:rsidP="009D3D11">
      <w:pPr>
        <w:shd w:val="clear" w:color="auto" w:fill="FFFFFF"/>
        <w:ind w:firstLine="283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17. Данные лабораторных анализов качества воды.</w:t>
      </w:r>
    </w:p>
    <w:p w:rsidR="009D3D11" w:rsidRDefault="009D3D11" w:rsidP="009D3D11">
      <w:pPr>
        <w:shd w:val="clear" w:color="auto" w:fill="FFFFFF"/>
        <w:ind w:firstLine="283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18. Когда и кем проводился последний анализ.</w:t>
      </w:r>
    </w:p>
    <w:p w:rsidR="009D3D11" w:rsidRDefault="009D3D11" w:rsidP="009D3D11">
      <w:pPr>
        <w:shd w:val="clear" w:color="auto" w:fill="FFFFFF"/>
        <w:ind w:firstLine="283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19. Данные о распространении инфекционных заболеваний на территории населенного места.</w:t>
      </w:r>
    </w:p>
    <w:p w:rsidR="009D3D11" w:rsidRDefault="009D3D11" w:rsidP="009D3D11">
      <w:pPr>
        <w:shd w:val="clear" w:color="auto" w:fill="FFFFFF"/>
        <w:ind w:firstLine="283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20. Данные о других заболеваниях населения, которые можно связать с водным фактором (интоксикации).</w:t>
      </w:r>
    </w:p>
    <w:p w:rsidR="009D3D11" w:rsidRDefault="009D3D11" w:rsidP="009D3D11">
      <w:pPr>
        <w:shd w:val="clear" w:color="auto" w:fill="FFFFFF"/>
        <w:ind w:firstLine="283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21. Данные об эпизоотии грызунов и домашних животных в районе, на территории населенного места.</w:t>
      </w:r>
    </w:p>
    <w:p w:rsidR="009D3D11" w:rsidRDefault="009D3D11" w:rsidP="009D3D11">
      <w:pPr>
        <w:shd w:val="clear" w:color="auto" w:fill="FFFFFF"/>
        <w:ind w:firstLine="283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22. Кто проводит надзор за колодцем и отвечает за его санитарное состояние.</w:t>
      </w:r>
    </w:p>
    <w:p w:rsidR="009D3D11" w:rsidRDefault="009D3D11" w:rsidP="009D3D11">
      <w:pPr>
        <w:shd w:val="clear" w:color="auto" w:fill="FFFFFF"/>
        <w:ind w:firstLine="283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lastRenderedPageBreak/>
        <w:t>23. Общее заключение о санитарно-гигиеническом состоянии колодца и необходимых мероприятиях.</w:t>
      </w:r>
    </w:p>
    <w:p w:rsidR="009D3D11" w:rsidRDefault="009D3D11" w:rsidP="009D3D11">
      <w:pPr>
        <w:pStyle w:val="1"/>
        <w:shd w:val="clear" w:color="auto" w:fill="FFFFFF"/>
        <w:spacing w:before="120" w:beforeAutospacing="0" w:after="120" w:afterAutospacing="0"/>
        <w:jc w:val="right"/>
        <w:rPr>
          <w:color w:val="000000"/>
          <w:sz w:val="24"/>
          <w:szCs w:val="24"/>
        </w:rPr>
      </w:pPr>
      <w:bookmarkStart w:id="25" w:name="i264985"/>
      <w:bookmarkStart w:id="26" w:name="i273055"/>
      <w:bookmarkEnd w:id="25"/>
      <w:bookmarkEnd w:id="26"/>
      <w:r>
        <w:rPr>
          <w:color w:val="000000"/>
          <w:sz w:val="24"/>
          <w:szCs w:val="24"/>
        </w:rPr>
        <w:t>Приложение 4</w:t>
      </w:r>
    </w:p>
    <w:p w:rsidR="009D3D11" w:rsidRDefault="009D3D11" w:rsidP="009D3D11">
      <w:pPr>
        <w:pStyle w:val="1"/>
        <w:shd w:val="clear" w:color="auto" w:fill="FFFFFF"/>
        <w:spacing w:before="0" w:beforeAutospacing="0" w:after="120" w:afterAutospacing="0"/>
        <w:jc w:val="center"/>
        <w:rPr>
          <w:color w:val="000000"/>
          <w:sz w:val="24"/>
          <w:szCs w:val="24"/>
        </w:rPr>
      </w:pPr>
      <w:bookmarkStart w:id="27" w:name="i285908"/>
      <w:r>
        <w:rPr>
          <w:color w:val="000000"/>
          <w:sz w:val="24"/>
          <w:szCs w:val="24"/>
        </w:rPr>
        <w:t>ПРОГРАММА</w:t>
      </w:r>
      <w:r>
        <w:rPr>
          <w:rStyle w:val="apple-converted-space"/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br/>
        <w:t>санитарно-гигиенического обследования трубчатого колодца</w:t>
      </w:r>
      <w:bookmarkEnd w:id="27"/>
    </w:p>
    <w:p w:rsidR="009D3D11" w:rsidRDefault="009D3D11" w:rsidP="009D3D11">
      <w:pPr>
        <w:shd w:val="clear" w:color="auto" w:fill="FFFFFF"/>
        <w:ind w:firstLine="283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1. Область, район, населенный пункт, улица, дом №, колодец №, дата обследования.</w:t>
      </w:r>
    </w:p>
    <w:p w:rsidR="009D3D11" w:rsidRDefault="009D3D11" w:rsidP="009D3D11">
      <w:pPr>
        <w:shd w:val="clear" w:color="auto" w:fill="FFFFFF"/>
        <w:ind w:firstLine="283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2. Местонахождение колодца: вне населенного места, на территории населенного места, внутри строения.</w:t>
      </w:r>
    </w:p>
    <w:p w:rsidR="009D3D11" w:rsidRDefault="009D3D11" w:rsidP="009D3D11">
      <w:pPr>
        <w:shd w:val="clear" w:color="auto" w:fill="FFFFFF"/>
        <w:ind w:firstLine="283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3. Кому принадлежит колодец (владелец).</w:t>
      </w:r>
    </w:p>
    <w:p w:rsidR="009D3D11" w:rsidRDefault="009D3D11" w:rsidP="009D3D11">
      <w:pPr>
        <w:shd w:val="clear" w:color="auto" w:fill="FFFFFF"/>
        <w:ind w:firstLine="283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4. Сколько домов и жителей обслуживает колодец, радиус обслуживания.</w:t>
      </w:r>
    </w:p>
    <w:p w:rsidR="009D3D11" w:rsidRDefault="009D3D11" w:rsidP="009D3D11">
      <w:pPr>
        <w:shd w:val="clear" w:color="auto" w:fill="FFFFFF"/>
        <w:ind w:firstLine="283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5. Когда построен колодец, когда ремонтировался.</w:t>
      </w:r>
    </w:p>
    <w:p w:rsidR="009D3D11" w:rsidRDefault="009D3D11" w:rsidP="009D3D11">
      <w:pPr>
        <w:shd w:val="clear" w:color="auto" w:fill="FFFFFF"/>
        <w:ind w:firstLine="283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 xml:space="preserve">6. Метод проходки: бурение, забивка, копание с </w:t>
      </w:r>
      <w:proofErr w:type="spellStart"/>
      <w:r>
        <w:rPr>
          <w:color w:val="000000"/>
        </w:rPr>
        <w:t>добуриванием</w:t>
      </w:r>
      <w:proofErr w:type="spellEnd"/>
      <w:r>
        <w:rPr>
          <w:color w:val="000000"/>
        </w:rPr>
        <w:t>, др.</w:t>
      </w:r>
    </w:p>
    <w:p w:rsidR="009D3D11" w:rsidRDefault="009D3D11" w:rsidP="009D3D11">
      <w:pPr>
        <w:shd w:val="clear" w:color="auto" w:fill="FFFFFF"/>
        <w:ind w:firstLine="283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7. Глубина колодца, из какого водоносного горизонта извлекается вода.</w:t>
      </w:r>
    </w:p>
    <w:p w:rsidR="009D3D11" w:rsidRDefault="009D3D11" w:rsidP="009D3D11">
      <w:pPr>
        <w:shd w:val="clear" w:color="auto" w:fill="FFFFFF"/>
        <w:ind w:firstLine="283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8. Глубина постоянного уровня воды в колодце от поверхности.</w:t>
      </w:r>
    </w:p>
    <w:p w:rsidR="009D3D11" w:rsidRDefault="009D3D11" w:rsidP="009D3D11">
      <w:pPr>
        <w:shd w:val="clear" w:color="auto" w:fill="FFFFFF"/>
        <w:ind w:firstLine="283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9. Производительность колодца (дебит), самоизливающийся или нет.</w:t>
      </w:r>
    </w:p>
    <w:p w:rsidR="009D3D11" w:rsidRDefault="009D3D11" w:rsidP="009D3D11">
      <w:pPr>
        <w:shd w:val="clear" w:color="auto" w:fill="FFFFFF"/>
        <w:ind w:firstLine="283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10. Изменение уровня воды в течение времени, характер, величина и возможные причины изменения.</w:t>
      </w:r>
    </w:p>
    <w:p w:rsidR="009D3D11" w:rsidRDefault="009D3D11" w:rsidP="009D3D11">
      <w:pPr>
        <w:shd w:val="clear" w:color="auto" w:fill="FFFFFF"/>
        <w:ind w:firstLine="283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11. Материал стенок трубчатого колодца, наличие фильтра, защитной сетки, материал сетки.</w:t>
      </w:r>
    </w:p>
    <w:p w:rsidR="009D3D11" w:rsidRDefault="009D3D11" w:rsidP="009D3D11">
      <w:pPr>
        <w:shd w:val="clear" w:color="auto" w:fill="FFFFFF"/>
        <w:ind w:firstLine="283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12. Устройство оголовка, наличие будки или павильона.</w:t>
      </w:r>
    </w:p>
    <w:p w:rsidR="009D3D11" w:rsidRDefault="009D3D11" w:rsidP="009D3D11">
      <w:pPr>
        <w:shd w:val="clear" w:color="auto" w:fill="FFFFFF"/>
        <w:ind w:firstLine="283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13. Способ подъема воды (ручным или электрическим насосом).</w:t>
      </w:r>
    </w:p>
    <w:p w:rsidR="009D3D11" w:rsidRDefault="009D3D11" w:rsidP="009D3D11">
      <w:pPr>
        <w:shd w:val="clear" w:color="auto" w:fill="FFFFFF"/>
        <w:ind w:firstLine="283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 xml:space="preserve">14. Защита от замерзания (вид и характер утепления, изолирующий материал, </w:t>
      </w:r>
      <w:proofErr w:type="spellStart"/>
      <w:r>
        <w:rPr>
          <w:color w:val="000000"/>
        </w:rPr>
        <w:t>электрообогрев</w:t>
      </w:r>
      <w:proofErr w:type="spellEnd"/>
      <w:r>
        <w:rPr>
          <w:color w:val="000000"/>
        </w:rPr>
        <w:t xml:space="preserve"> насоса).</w:t>
      </w:r>
    </w:p>
    <w:p w:rsidR="009D3D11" w:rsidRDefault="009D3D11" w:rsidP="009D3D11">
      <w:pPr>
        <w:shd w:val="clear" w:color="auto" w:fill="FFFFFF"/>
        <w:ind w:firstLine="283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15. Наличие глиняного замка, замощения, водоотводной канавы, подставки под ведра.</w:t>
      </w:r>
    </w:p>
    <w:p w:rsidR="009D3D11" w:rsidRDefault="009D3D11" w:rsidP="009D3D11">
      <w:pPr>
        <w:shd w:val="clear" w:color="auto" w:fill="FFFFFF"/>
        <w:ind w:firstLine="283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16. Источники возможного загрязнения, их расстояние от колодца.</w:t>
      </w:r>
    </w:p>
    <w:p w:rsidR="009D3D11" w:rsidRDefault="009D3D11" w:rsidP="009D3D11">
      <w:pPr>
        <w:shd w:val="clear" w:color="auto" w:fill="FFFFFF"/>
        <w:ind w:firstLine="283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17. Данные лабораторных анализов воды.</w:t>
      </w:r>
    </w:p>
    <w:p w:rsidR="009D3D11" w:rsidRDefault="009D3D11" w:rsidP="009D3D11">
      <w:pPr>
        <w:shd w:val="clear" w:color="auto" w:fill="FFFFFF"/>
        <w:ind w:firstLine="283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18. Когда и кем проводился последний анализ.</w:t>
      </w:r>
    </w:p>
    <w:p w:rsidR="009D3D11" w:rsidRDefault="009D3D11" w:rsidP="009D3D11">
      <w:pPr>
        <w:shd w:val="clear" w:color="auto" w:fill="FFFFFF"/>
        <w:ind w:firstLine="283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19. Кто отвечает за санитарное состояние колодца.</w:t>
      </w:r>
    </w:p>
    <w:p w:rsidR="009D3D11" w:rsidRDefault="009D3D11" w:rsidP="009D3D11">
      <w:pPr>
        <w:shd w:val="clear" w:color="auto" w:fill="FFFFFF"/>
        <w:ind w:firstLine="283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20. Общее заключение о санитарно-гигиеническом состоянии трубчатого колодца и необходимые мероприятия.</w:t>
      </w:r>
    </w:p>
    <w:p w:rsidR="009D3D11" w:rsidRDefault="009D3D11" w:rsidP="009D3D11">
      <w:pPr>
        <w:pStyle w:val="1"/>
        <w:shd w:val="clear" w:color="auto" w:fill="FFFFFF"/>
        <w:spacing w:before="120" w:beforeAutospacing="0" w:after="120" w:afterAutospacing="0"/>
        <w:jc w:val="right"/>
        <w:rPr>
          <w:color w:val="000000"/>
          <w:sz w:val="24"/>
          <w:szCs w:val="24"/>
        </w:rPr>
      </w:pPr>
      <w:bookmarkStart w:id="28" w:name="i298112"/>
      <w:bookmarkStart w:id="29" w:name="i307364"/>
      <w:bookmarkEnd w:id="28"/>
      <w:bookmarkEnd w:id="29"/>
      <w:r>
        <w:rPr>
          <w:color w:val="000000"/>
          <w:sz w:val="24"/>
          <w:szCs w:val="24"/>
        </w:rPr>
        <w:t>Приложение 5</w:t>
      </w:r>
    </w:p>
    <w:p w:rsidR="009D3D11" w:rsidRDefault="009D3D11" w:rsidP="009D3D11">
      <w:pPr>
        <w:pStyle w:val="1"/>
        <w:shd w:val="clear" w:color="auto" w:fill="FFFFFF"/>
        <w:spacing w:before="0" w:beforeAutospacing="0" w:after="120" w:afterAutospacing="0"/>
        <w:jc w:val="center"/>
        <w:rPr>
          <w:color w:val="000000"/>
          <w:sz w:val="24"/>
          <w:szCs w:val="24"/>
        </w:rPr>
      </w:pPr>
      <w:bookmarkStart w:id="30" w:name="i311562"/>
      <w:r>
        <w:rPr>
          <w:color w:val="000000"/>
          <w:sz w:val="24"/>
          <w:szCs w:val="24"/>
        </w:rPr>
        <w:t>ПРОГРАММА</w:t>
      </w:r>
      <w:r>
        <w:rPr>
          <w:rStyle w:val="apple-converted-space"/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br/>
        <w:t>санитарно-гигиенического обследования каптажа родника</w:t>
      </w:r>
      <w:bookmarkEnd w:id="30"/>
    </w:p>
    <w:p w:rsidR="009D3D11" w:rsidRDefault="009D3D11" w:rsidP="009D3D11">
      <w:pPr>
        <w:shd w:val="clear" w:color="auto" w:fill="FFFFFF"/>
        <w:ind w:firstLine="283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lastRenderedPageBreak/>
        <w:t>1. Область, район, населенный пункт.</w:t>
      </w:r>
    </w:p>
    <w:p w:rsidR="009D3D11" w:rsidRDefault="009D3D11" w:rsidP="009D3D11">
      <w:pPr>
        <w:shd w:val="clear" w:color="auto" w:fill="FFFFFF"/>
        <w:ind w:firstLine="283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2. Место расположения каптажа. Не заливает ли каптаж во время половодья, сильных дождей, таяния снега.</w:t>
      </w:r>
    </w:p>
    <w:p w:rsidR="009D3D11" w:rsidRDefault="009D3D11" w:rsidP="009D3D11">
      <w:pPr>
        <w:shd w:val="clear" w:color="auto" w:fill="FFFFFF"/>
        <w:ind w:firstLine="283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3. Кому принадлежит каптаж.</w:t>
      </w:r>
    </w:p>
    <w:p w:rsidR="009D3D11" w:rsidRDefault="009D3D11" w:rsidP="009D3D11">
      <w:pPr>
        <w:shd w:val="clear" w:color="auto" w:fill="FFFFFF"/>
        <w:ind w:firstLine="283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4. Сколько домов и жителей обслуживает каптаж, радиус обслуживания.</w:t>
      </w:r>
    </w:p>
    <w:p w:rsidR="009D3D11" w:rsidRDefault="009D3D11" w:rsidP="009D3D11">
      <w:pPr>
        <w:shd w:val="clear" w:color="auto" w:fill="FFFFFF"/>
        <w:ind w:firstLine="283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5. Характер родника.</w:t>
      </w:r>
    </w:p>
    <w:p w:rsidR="009D3D11" w:rsidRDefault="009D3D11" w:rsidP="009D3D11">
      <w:pPr>
        <w:shd w:val="clear" w:color="auto" w:fill="FFFFFF"/>
        <w:ind w:firstLine="283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5.1. Родник восходящий или нисходящий, из какого водоносного горизонта выклинивается родник, степень защищенности от поверхностных загрязнений.</w:t>
      </w:r>
    </w:p>
    <w:p w:rsidR="009D3D11" w:rsidRDefault="009D3D11" w:rsidP="009D3D11">
      <w:pPr>
        <w:shd w:val="clear" w:color="auto" w:fill="FFFFFF"/>
        <w:ind w:firstLine="283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5.2. Количество воды, получаемой с помощью каптажа в сутки.</w:t>
      </w:r>
    </w:p>
    <w:p w:rsidR="009D3D11" w:rsidRDefault="009D3D11" w:rsidP="009D3D11">
      <w:pPr>
        <w:shd w:val="clear" w:color="auto" w:fill="FFFFFF"/>
        <w:ind w:firstLine="283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5.3. Наблюдается ли колебание уровня воды по сезонам года, во время половодья, сильных дождей.</w:t>
      </w:r>
    </w:p>
    <w:p w:rsidR="009D3D11" w:rsidRDefault="009D3D11" w:rsidP="009D3D11">
      <w:pPr>
        <w:shd w:val="clear" w:color="auto" w:fill="FFFFFF"/>
        <w:ind w:firstLine="283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6. Год постройки.</w:t>
      </w:r>
    </w:p>
    <w:p w:rsidR="009D3D11" w:rsidRDefault="009D3D11" w:rsidP="009D3D11">
      <w:pPr>
        <w:shd w:val="clear" w:color="auto" w:fill="FFFFFF"/>
        <w:ind w:firstLine="283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7. Год последнего ремонта.</w:t>
      </w:r>
    </w:p>
    <w:p w:rsidR="009D3D11" w:rsidRDefault="009D3D11" w:rsidP="009D3D11">
      <w:pPr>
        <w:shd w:val="clear" w:color="auto" w:fill="FFFFFF"/>
        <w:ind w:firstLine="283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8. Когда и кем последний раз очищался и дезинфицировался, каптаж.</w:t>
      </w:r>
    </w:p>
    <w:p w:rsidR="009D3D11" w:rsidRDefault="009D3D11" w:rsidP="009D3D11">
      <w:pPr>
        <w:shd w:val="clear" w:color="auto" w:fill="FFFFFF"/>
        <w:ind w:firstLine="283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9. Состояние поверхности почвы вокруг каптажа (наличие замощения, водоотводной канавы, ограждения).</w:t>
      </w:r>
    </w:p>
    <w:p w:rsidR="009D3D11" w:rsidRDefault="009D3D11" w:rsidP="009D3D11">
      <w:pPr>
        <w:shd w:val="clear" w:color="auto" w:fill="FFFFFF"/>
        <w:ind w:firstLine="283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10. Наличие павильона или будки.</w:t>
      </w:r>
    </w:p>
    <w:p w:rsidR="009D3D11" w:rsidRDefault="009D3D11" w:rsidP="009D3D11">
      <w:pPr>
        <w:shd w:val="clear" w:color="auto" w:fill="FFFFFF"/>
        <w:ind w:firstLine="283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11. Устройство каптажа:</w:t>
      </w:r>
    </w:p>
    <w:p w:rsidR="009D3D11" w:rsidRDefault="009D3D11" w:rsidP="009D3D11">
      <w:pPr>
        <w:shd w:val="clear" w:color="auto" w:fill="FFFFFF"/>
        <w:ind w:firstLine="283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 xml:space="preserve">11.1. Конструкция </w:t>
      </w:r>
      <w:proofErr w:type="spellStart"/>
      <w:r>
        <w:rPr>
          <w:color w:val="000000"/>
        </w:rPr>
        <w:t>каптажной</w:t>
      </w:r>
      <w:proofErr w:type="spellEnd"/>
      <w:r>
        <w:rPr>
          <w:color w:val="000000"/>
        </w:rPr>
        <w:t xml:space="preserve"> камеры, материал стен, герметичность стен, наличие глиняного замка.</w:t>
      </w:r>
    </w:p>
    <w:p w:rsidR="009D3D11" w:rsidRDefault="009D3D11" w:rsidP="009D3D11">
      <w:pPr>
        <w:shd w:val="clear" w:color="auto" w:fill="FFFFFF"/>
        <w:ind w:firstLine="283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11.2. Возможность осветления воды (наличие переливной стенки).</w:t>
      </w:r>
    </w:p>
    <w:p w:rsidR="009D3D11" w:rsidRDefault="009D3D11" w:rsidP="009D3D11">
      <w:pPr>
        <w:shd w:val="clear" w:color="auto" w:fill="FFFFFF"/>
        <w:ind w:firstLine="283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 xml:space="preserve">11.3. Наличие переливной и грязевой труб; место отвода воды </w:t>
      </w:r>
      <w:proofErr w:type="gramStart"/>
      <w:r>
        <w:rPr>
          <w:color w:val="000000"/>
        </w:rPr>
        <w:t>из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переливной</w:t>
      </w:r>
      <w:proofErr w:type="gramEnd"/>
      <w:r>
        <w:rPr>
          <w:color w:val="000000"/>
        </w:rPr>
        <w:t xml:space="preserve"> и грязевой труб, его замощение, наличие лотка.</w:t>
      </w:r>
    </w:p>
    <w:p w:rsidR="009D3D11" w:rsidRDefault="009D3D11" w:rsidP="009D3D11">
      <w:pPr>
        <w:shd w:val="clear" w:color="auto" w:fill="FFFFFF"/>
        <w:ind w:firstLine="283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11.4. Наличие вентиляционной трубы, ее высота над уровнем грунта, защита вентиляционной трубы.</w:t>
      </w:r>
    </w:p>
    <w:p w:rsidR="009D3D11" w:rsidRDefault="009D3D11" w:rsidP="009D3D11">
      <w:pPr>
        <w:shd w:val="clear" w:color="auto" w:fill="FFFFFF"/>
        <w:ind w:firstLine="283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11.5. Наличие двери и люка с крышкой, возможность организации чистки.</w:t>
      </w:r>
    </w:p>
    <w:p w:rsidR="009D3D11" w:rsidRDefault="009D3D11" w:rsidP="009D3D11">
      <w:pPr>
        <w:shd w:val="clear" w:color="auto" w:fill="FFFFFF"/>
        <w:ind w:firstLine="283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12. Защита от замерзания (вид и характер утепления).</w:t>
      </w:r>
    </w:p>
    <w:p w:rsidR="009D3D11" w:rsidRDefault="009D3D11" w:rsidP="009D3D11">
      <w:pPr>
        <w:shd w:val="clear" w:color="auto" w:fill="FFFFFF"/>
        <w:ind w:firstLine="283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13. Источники возможного загрязнения, их расстояние от каптажа, расположение по рельефу по отношению к каптажу.</w:t>
      </w:r>
    </w:p>
    <w:p w:rsidR="009D3D11" w:rsidRDefault="009D3D11" w:rsidP="009D3D11">
      <w:pPr>
        <w:shd w:val="clear" w:color="auto" w:fill="FFFFFF"/>
        <w:ind w:firstLine="283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14. Данные лабораторных анализов воды. Когда и кем проводился последний анализ.</w:t>
      </w:r>
    </w:p>
    <w:p w:rsidR="009D3D11" w:rsidRDefault="009D3D11" w:rsidP="009D3D11">
      <w:pPr>
        <w:shd w:val="clear" w:color="auto" w:fill="FFFFFF"/>
        <w:ind w:firstLine="283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15. Данные о распространении инфекционных заболеваний в населенном месте.</w:t>
      </w:r>
    </w:p>
    <w:p w:rsidR="009D3D11" w:rsidRDefault="009D3D11" w:rsidP="009D3D11">
      <w:pPr>
        <w:shd w:val="clear" w:color="auto" w:fill="FFFFFF"/>
        <w:ind w:firstLine="283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16. Данные о других заболеваниях населения, связанных с водным фактором (интоксикации).</w:t>
      </w:r>
    </w:p>
    <w:p w:rsidR="009D3D11" w:rsidRDefault="009D3D11" w:rsidP="009D3D11">
      <w:pPr>
        <w:shd w:val="clear" w:color="auto" w:fill="FFFFFF"/>
        <w:ind w:firstLine="283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lastRenderedPageBreak/>
        <w:t>17. Данные об эпизоотии грызунов и домашних животных в районе, на территории населенного места.</w:t>
      </w:r>
    </w:p>
    <w:p w:rsidR="009D3D11" w:rsidRDefault="009D3D11" w:rsidP="009D3D11">
      <w:pPr>
        <w:shd w:val="clear" w:color="auto" w:fill="FFFFFF"/>
        <w:ind w:firstLine="283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18. Кто осуществляет санитарный надзор и отвечает за санитарное состояние каптажа.</w:t>
      </w:r>
    </w:p>
    <w:p w:rsidR="009D3D11" w:rsidRDefault="009D3D11" w:rsidP="009D3D11">
      <w:pPr>
        <w:shd w:val="clear" w:color="auto" w:fill="FFFFFF"/>
        <w:ind w:firstLine="283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19. Общее заключение о санитарно-гигиеническом состоянии каптажа и необходимых мероприятиях.</w:t>
      </w:r>
    </w:p>
    <w:p w:rsidR="009D3D11" w:rsidRDefault="009D3D11" w:rsidP="009D3D11">
      <w:pPr>
        <w:shd w:val="clear" w:color="auto" w:fill="FFFFFF"/>
        <w:spacing w:before="120" w:after="120"/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b/>
          <w:bCs/>
          <w:color w:val="000000"/>
        </w:rPr>
        <w:t>СОДЕРЖАНИЕ</w:t>
      </w:r>
    </w:p>
    <w:p w:rsidR="000138F8" w:rsidRDefault="000138F8"/>
    <w:sectPr w:rsidR="000138F8" w:rsidSect="00B96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0138F8"/>
    <w:rsid w:val="000138F8"/>
    <w:rsid w:val="003D7D76"/>
    <w:rsid w:val="009D3D11"/>
    <w:rsid w:val="00B96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B90"/>
  </w:style>
  <w:style w:type="paragraph" w:styleId="1">
    <w:name w:val="heading 1"/>
    <w:basedOn w:val="a"/>
    <w:link w:val="10"/>
    <w:uiPriority w:val="9"/>
    <w:qFormat/>
    <w:rsid w:val="009D3D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D3D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38F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D3D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D3D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9D3D11"/>
  </w:style>
  <w:style w:type="character" w:styleId="a4">
    <w:name w:val="FollowedHyperlink"/>
    <w:basedOn w:val="a0"/>
    <w:uiPriority w:val="99"/>
    <w:semiHidden/>
    <w:unhideWhenUsed/>
    <w:rsid w:val="009D3D11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D7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7D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9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cload.ru/Basesdoc/10/10948/index.htm" TargetMode="External"/><Relationship Id="rId13" Type="http://schemas.openxmlformats.org/officeDocument/2006/relationships/hyperlink" Target="http://www.docload.ru/Basesdoc/10/10948/index.htm" TargetMode="External"/><Relationship Id="rId18" Type="http://schemas.openxmlformats.org/officeDocument/2006/relationships/hyperlink" Target="http://www.docload.ru/Basesdoc/1/1999/index.htm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4.gif"/><Relationship Id="rId7" Type="http://schemas.openxmlformats.org/officeDocument/2006/relationships/hyperlink" Target="http://www.docload.ru/Basesdoc/10/10948/index.htm" TargetMode="External"/><Relationship Id="rId12" Type="http://schemas.openxmlformats.org/officeDocument/2006/relationships/hyperlink" Target="http://www.docload.ru/Basesdoc/10/10948/index.htm" TargetMode="External"/><Relationship Id="rId17" Type="http://schemas.openxmlformats.org/officeDocument/2006/relationships/hyperlink" Target="http://www.docload.ru/Basesdoc/10/10948/index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docload.ru/Basesdoc/10/10948/index.htm" TargetMode="External"/><Relationship Id="rId20" Type="http://schemas.openxmlformats.org/officeDocument/2006/relationships/hyperlink" Target="http://www.docload.ru/Basesdoc/10/10948/index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docload.ru/Basesdoc/5/5001/index.htm" TargetMode="External"/><Relationship Id="rId11" Type="http://schemas.openxmlformats.org/officeDocument/2006/relationships/hyperlink" Target="http://www.docload.ru/Basesdoc/10/10948/index.htm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://www.docload.ru/Basesdoc/10/10948/index.ht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docload.ru/Basesdoc/10/10948/index.htm" TargetMode="External"/><Relationship Id="rId19" Type="http://schemas.openxmlformats.org/officeDocument/2006/relationships/image" Target="media/image3.gif"/><Relationship Id="rId4" Type="http://schemas.openxmlformats.org/officeDocument/2006/relationships/image" Target="media/image1.jpeg"/><Relationship Id="rId9" Type="http://schemas.openxmlformats.org/officeDocument/2006/relationships/hyperlink" Target="http://www.docload.ru/Basesdoc/10/10948/index.htm" TargetMode="External"/><Relationship Id="rId14" Type="http://schemas.openxmlformats.org/officeDocument/2006/relationships/hyperlink" Target="http://www.docload.ru/Basesdoc/10/10948/index.ht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6467</Words>
  <Characters>36862</Characters>
  <Application>Microsoft Office Word</Application>
  <DocSecurity>0</DocSecurity>
  <Lines>307</Lines>
  <Paragraphs>86</Paragraphs>
  <ScaleCrop>false</ScaleCrop>
  <Company/>
  <LinksUpToDate>false</LinksUpToDate>
  <CharactersWithSpaces>43243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Эмма</dc:creator>
  <cp:lastModifiedBy>Эмма</cp:lastModifiedBy>
  <cp:revision>3</cp:revision>
  <dcterms:created xsi:type="dcterms:W3CDTF">2015-04-16T12:14:00Z</dcterms:created>
  <dcterms:modified xsi:type="dcterms:W3CDTF">2015-04-16T12:22:00Z</dcterms:modified>
</cp:coreProperties>
</file>